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595" w:rsidRDefault="00B41595" w:rsidP="00B41595">
      <w:pPr>
        <w:rPr>
          <w:sz w:val="32"/>
        </w:rPr>
      </w:pPr>
      <w:r>
        <w:rPr>
          <w:noProof/>
          <w:lang w:eastAsia="de-DE" w:bidi="ar-SA"/>
        </w:rPr>
        <w:drawing>
          <wp:anchor distT="0" distB="0" distL="114300" distR="114300" simplePos="0" relativeHeight="251698176" behindDoc="0" locked="0" layoutInCell="1" allowOverlap="1">
            <wp:simplePos x="0" y="0"/>
            <wp:positionH relativeFrom="column">
              <wp:posOffset>2286000</wp:posOffset>
            </wp:positionH>
            <wp:positionV relativeFrom="paragraph">
              <wp:posOffset>-571500</wp:posOffset>
            </wp:positionV>
            <wp:extent cx="4086225" cy="1390650"/>
            <wp:effectExtent l="19050" t="0" r="9525" b="0"/>
            <wp:wrapNone/>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4086225" cy="1390650"/>
                    </a:xfrm>
                    <a:prstGeom prst="rect">
                      <a:avLst/>
                    </a:prstGeom>
                    <a:noFill/>
                    <a:ln w="9525">
                      <a:noFill/>
                      <a:miter lim="800000"/>
                      <a:headEnd/>
                      <a:tailEnd/>
                    </a:ln>
                  </pic:spPr>
                </pic:pic>
              </a:graphicData>
            </a:graphic>
          </wp:anchor>
        </w:drawing>
      </w:r>
      <w:r w:rsidR="004D72B7">
        <w:rPr>
          <w:noProof/>
          <w:sz w:val="32"/>
        </w:rPr>
        <w:pict>
          <v:shapetype id="_x0000_t202" coordsize="21600,21600" o:spt="202" path="m,l,21600r21600,l21600,xe">
            <v:stroke joinstyle="miter"/>
            <v:path gradientshapeok="t" o:connecttype="rect"/>
          </v:shapetype>
          <v:shape id="_x0000_s1047" type="#_x0000_t202" style="position:absolute;left:0;text-align:left;margin-left:0;margin-top:300.5pt;width:314.3pt;height:50.4pt;z-index:251696128;mso-position-horizontal:center;mso-position-horizontal-relative:text;mso-position-vertical-relative:page" filled="f" stroked="f">
            <v:textbox style="mso-next-textbox:#_x0000_s1047">
              <w:txbxContent>
                <w:p w:rsidR="00734E87" w:rsidRDefault="00734E87" w:rsidP="00B41595">
                  <w:pPr>
                    <w:spacing w:before="240"/>
                    <w:jc w:val="center"/>
                    <w:rPr>
                      <w:sz w:val="48"/>
                      <w:szCs w:val="48"/>
                    </w:rPr>
                  </w:pPr>
                  <w:r>
                    <w:rPr>
                      <w:sz w:val="48"/>
                      <w:szCs w:val="48"/>
                    </w:rPr>
                    <w:t>Seminarbericht</w:t>
                  </w:r>
                </w:p>
              </w:txbxContent>
            </v:textbox>
            <w10:wrap type="square" anchory="page"/>
          </v:shape>
        </w:pict>
      </w:r>
    </w:p>
    <w:p w:rsidR="00B41595" w:rsidRDefault="00B41595" w:rsidP="00B41595"/>
    <w:p w:rsidR="00B41595" w:rsidRDefault="004D72B7" w:rsidP="00B41595">
      <w:pPr>
        <w:rPr>
          <w:sz w:val="32"/>
          <w:szCs w:val="32"/>
        </w:rPr>
      </w:pPr>
      <w:r w:rsidRPr="004D72B7">
        <w:rPr>
          <w:noProof/>
          <w:sz w:val="32"/>
        </w:rPr>
        <w:pict>
          <v:shape id="_x0000_s1046" type="#_x0000_t202" style="position:absolute;left:0;text-align:left;margin-left:0;margin-top:345.85pt;width:425.2pt;height:171.6pt;z-index:251695104;mso-position-horizontal:center;mso-position-vertical-relative:page" filled="f" stroked="f">
            <v:textbox style="mso-next-textbox:#_x0000_s1046">
              <w:txbxContent>
                <w:p w:rsidR="00734E87" w:rsidRDefault="00734E87" w:rsidP="00B41595">
                  <w:pPr>
                    <w:spacing w:before="240"/>
                    <w:jc w:val="center"/>
                    <w:rPr>
                      <w:sz w:val="36"/>
                      <w:szCs w:val="36"/>
                    </w:rPr>
                  </w:pPr>
                  <w:r>
                    <w:rPr>
                      <w:sz w:val="36"/>
                      <w:szCs w:val="36"/>
                    </w:rPr>
                    <w:t>Enrico Hensel</w:t>
                  </w:r>
                </w:p>
                <w:p w:rsidR="00734E87" w:rsidRDefault="00734E87" w:rsidP="00B41595">
                  <w:pPr>
                    <w:spacing w:before="240"/>
                    <w:jc w:val="center"/>
                    <w:rPr>
                      <w:sz w:val="36"/>
                    </w:rPr>
                  </w:pPr>
                  <w:r w:rsidRPr="00DA1C5D">
                    <w:rPr>
                      <w:sz w:val="36"/>
                    </w:rPr>
                    <w:t>Führungskonzept eines autonomen Fahrzeuges</w:t>
                  </w:r>
                </w:p>
                <w:p w:rsidR="00734E87" w:rsidRDefault="00734E87" w:rsidP="00B41595">
                  <w:pPr>
                    <w:spacing w:before="240"/>
                    <w:jc w:val="center"/>
                    <w:rPr>
                      <w:sz w:val="48"/>
                      <w:szCs w:val="48"/>
                    </w:rPr>
                  </w:pPr>
                  <w:r>
                    <w:rPr>
                      <w:sz w:val="36"/>
                    </w:rPr>
                    <w:t>Vorabbetrachtung und Bewegungsmodell</w:t>
                  </w:r>
                </w:p>
              </w:txbxContent>
            </v:textbox>
            <w10:wrap type="square" anchory="page"/>
          </v:shape>
        </w:pict>
      </w:r>
      <w:r w:rsidRPr="004D72B7">
        <w:rPr>
          <w:noProof/>
        </w:rPr>
        <w:pict>
          <v:shape id="_x0000_s1051" type="#_x0000_t202" style="position:absolute;left:0;text-align:left;margin-left:-18pt;margin-top:561.8pt;width:468pt;height:59.35pt;z-index:251700224" filled="f" stroked="f">
            <v:textbox style="mso-next-textbox:#_x0000_s1051" inset="0,0,0,0">
              <w:txbxContent>
                <w:p w:rsidR="00734E87" w:rsidRDefault="00734E87" w:rsidP="00B41595">
                  <w:pPr>
                    <w:pStyle w:val="StandardWeb"/>
                    <w:spacing w:before="0" w:beforeAutospacing="0" w:after="0"/>
                    <w:jc w:val="center"/>
                    <w:rPr>
                      <w:lang w:val="en-GB"/>
                    </w:rPr>
                  </w:pPr>
                  <w:r>
                    <w:rPr>
                      <w:i/>
                      <w:iCs/>
                      <w:lang w:val="en-GB"/>
                    </w:rPr>
                    <w:t xml:space="preserve">Fakultät Technik und Informatik </w:t>
                  </w:r>
                  <w:r>
                    <w:rPr>
                      <w:i/>
                      <w:iCs/>
                      <w:lang w:val="en-GB"/>
                    </w:rPr>
                    <w:tab/>
                    <w:t xml:space="preserve">   </w:t>
                  </w:r>
                  <w:r>
                    <w:rPr>
                      <w:i/>
                      <w:iCs/>
                      <w:lang w:val="en-GB"/>
                    </w:rPr>
                    <w:tab/>
                    <w:t xml:space="preserve">         Faculty of Engineering and Computer Science</w:t>
                  </w:r>
                </w:p>
                <w:p w:rsidR="00734E87" w:rsidRDefault="00734E87" w:rsidP="00B41595">
                  <w:pPr>
                    <w:pStyle w:val="StandardWeb"/>
                    <w:spacing w:before="0" w:beforeAutospacing="0" w:after="0"/>
                    <w:jc w:val="right"/>
                    <w:rPr>
                      <w:lang w:val="en-GB"/>
                    </w:rPr>
                  </w:pPr>
                  <w:r>
                    <w:rPr>
                      <w:i/>
                      <w:iCs/>
                      <w:lang w:val="en-GB"/>
                    </w:rPr>
                    <w:t>Department Informatik</w:t>
                  </w:r>
                  <w:r>
                    <w:rPr>
                      <w:i/>
                      <w:iCs/>
                      <w:lang w:val="en-GB"/>
                    </w:rPr>
                    <w:tab/>
                  </w:r>
                  <w:r>
                    <w:rPr>
                      <w:i/>
                      <w:iCs/>
                      <w:lang w:val="en-GB"/>
                    </w:rPr>
                    <w:tab/>
                  </w:r>
                  <w:r>
                    <w:rPr>
                      <w:i/>
                      <w:iCs/>
                      <w:lang w:val="en-GB"/>
                    </w:rPr>
                    <w:tab/>
                  </w:r>
                  <w:r>
                    <w:rPr>
                      <w:i/>
                      <w:iCs/>
                      <w:lang w:val="en-GB"/>
                    </w:rPr>
                    <w:tab/>
                  </w:r>
                  <w:r>
                    <w:rPr>
                      <w:i/>
                      <w:iCs/>
                      <w:lang w:val="en-GB"/>
                    </w:rPr>
                    <w:tab/>
                    <w:t xml:space="preserve">      Department of Computer Science</w:t>
                  </w:r>
                </w:p>
                <w:p w:rsidR="00734E87" w:rsidRDefault="00734E87" w:rsidP="00B41595">
                  <w:pPr>
                    <w:rPr>
                      <w:lang w:val="en-GB"/>
                    </w:rPr>
                  </w:pPr>
                </w:p>
              </w:txbxContent>
            </v:textbox>
          </v:shape>
        </w:pict>
      </w:r>
      <w:r w:rsidR="00B41595">
        <w:rPr>
          <w:noProof/>
          <w:lang w:eastAsia="de-DE" w:bidi="ar-SA"/>
        </w:rPr>
        <w:drawing>
          <wp:anchor distT="0" distB="0" distL="114300" distR="114300" simplePos="0" relativeHeight="251699200" behindDoc="1" locked="0" layoutInCell="1" allowOverlap="1">
            <wp:simplePos x="0" y="0"/>
            <wp:positionH relativeFrom="column">
              <wp:posOffset>-1600200</wp:posOffset>
            </wp:positionH>
            <wp:positionV relativeFrom="paragraph">
              <wp:posOffset>1762760</wp:posOffset>
            </wp:positionV>
            <wp:extent cx="8686800" cy="3634105"/>
            <wp:effectExtent l="1905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8686800" cy="3634105"/>
                    </a:xfrm>
                    <a:prstGeom prst="rect">
                      <a:avLst/>
                    </a:prstGeom>
                    <a:noFill/>
                    <a:ln w="9525">
                      <a:noFill/>
                      <a:miter lim="800000"/>
                      <a:headEnd/>
                      <a:tailEnd/>
                    </a:ln>
                  </pic:spPr>
                </pic:pic>
              </a:graphicData>
            </a:graphic>
          </wp:anchor>
        </w:drawing>
      </w:r>
      <w:r w:rsidR="00B41595">
        <w:br w:type="page"/>
      </w:r>
    </w:p>
    <w:p w:rsidR="009A1723" w:rsidRPr="007852E4" w:rsidRDefault="004D72B7" w:rsidP="00DA1C5D">
      <w:pPr>
        <w:ind w:left="0" w:firstLine="0"/>
      </w:pPr>
      <w:r>
        <w:rPr>
          <w:noProof/>
          <w:lang w:eastAsia="de-DE" w:bidi="ar-SA"/>
        </w:rPr>
        <w:lastRenderedPageBreak/>
        <w:pict>
          <v:shape id="_x0000_s1036" type="#_x0000_t202" style="position:absolute;left:0;text-align:left;margin-left:12.7pt;margin-top:561.1pt;width:356.2pt;height:183.8pt;z-index:251684864;mso-position-vertical-relative:page" stroked="f">
            <v:textbox>
              <w:txbxContent>
                <w:p w:rsidR="00734E87" w:rsidRDefault="00734E87" w:rsidP="00B41595">
                  <w:pPr>
                    <w:ind w:left="1412" w:hanging="1412"/>
                    <w:contextualSpacing/>
                  </w:pPr>
                  <w:r>
                    <w:t xml:space="preserve">Ausarbeitung eingereicht im Rahmen der Seminar-Ring – Vorlesung </w:t>
                  </w:r>
                </w:p>
                <w:p w:rsidR="00734E87" w:rsidRDefault="00734E87" w:rsidP="00B41595">
                  <w:pPr>
                    <w:ind w:left="1412" w:hanging="1412"/>
                    <w:contextualSpacing/>
                  </w:pPr>
                  <w:r>
                    <w:t>im Masterstudiengang Informatik</w:t>
                  </w:r>
                </w:p>
                <w:p w:rsidR="00734E87" w:rsidRDefault="00734E87" w:rsidP="00B41595">
                  <w:pPr>
                    <w:ind w:left="1412" w:hanging="1412"/>
                    <w:contextualSpacing/>
                  </w:pPr>
                  <w:r>
                    <w:t>am Department Informatik</w:t>
                  </w:r>
                </w:p>
                <w:p w:rsidR="00734E87" w:rsidRDefault="00734E87" w:rsidP="00B41595">
                  <w:pPr>
                    <w:ind w:left="1412" w:hanging="1412"/>
                    <w:contextualSpacing/>
                  </w:pPr>
                  <w:r>
                    <w:t>der Fakultät Technik und Informatik</w:t>
                  </w:r>
                </w:p>
                <w:p w:rsidR="00734E87" w:rsidRDefault="00734E87" w:rsidP="00B41595">
                  <w:pPr>
                    <w:ind w:left="1412" w:hanging="1412"/>
                    <w:contextualSpacing/>
                  </w:pPr>
                  <w:r>
                    <w:t>der Hochschule für Angewandte Wissenschaften Hamburg</w:t>
                  </w:r>
                </w:p>
                <w:p w:rsidR="00734E87" w:rsidRDefault="00734E87" w:rsidP="00B41595">
                  <w:pPr>
                    <w:ind w:left="1412" w:hanging="1412"/>
                    <w:contextualSpacing/>
                  </w:pPr>
                </w:p>
                <w:p w:rsidR="00734E87" w:rsidRDefault="00734E87" w:rsidP="00B41595">
                  <w:pPr>
                    <w:ind w:left="1412" w:hanging="1412"/>
                    <w:contextualSpacing/>
                  </w:pPr>
                </w:p>
                <w:p w:rsidR="00734E87" w:rsidRDefault="00734E87" w:rsidP="00B41595">
                  <w:pPr>
                    <w:ind w:left="1412" w:hanging="1412"/>
                    <w:contextualSpacing/>
                  </w:pPr>
                  <w:r>
                    <w:t>Betreuender Prüfer : Prof. Dr. rer. nat. Stephan Pareigis</w:t>
                  </w:r>
                </w:p>
                <w:p w:rsidR="00734E87" w:rsidRDefault="00734E87" w:rsidP="00B41595">
                  <w:pPr>
                    <w:ind w:left="1412" w:hanging="1412"/>
                    <w:contextualSpacing/>
                  </w:pPr>
                  <w:r>
                    <w:t>Gutachter :  Prof. Dr. rer. nat. Kai von Luck</w:t>
                  </w:r>
                </w:p>
                <w:p w:rsidR="00734E87" w:rsidRDefault="00734E87" w:rsidP="00B41595">
                  <w:pPr>
                    <w:ind w:left="1412" w:hanging="1412"/>
                    <w:contextualSpacing/>
                  </w:pPr>
                </w:p>
                <w:p w:rsidR="00734E87" w:rsidRDefault="00734E87" w:rsidP="00B41595">
                  <w:pPr>
                    <w:ind w:left="1412" w:hanging="1412"/>
                    <w:contextualSpacing/>
                  </w:pPr>
                  <w:r>
                    <w:t>Eingereicht am: 08.03.2009</w:t>
                  </w:r>
                </w:p>
                <w:p w:rsidR="00734E87" w:rsidRDefault="00734E87" w:rsidP="00B41595">
                  <w:pPr>
                    <w:ind w:left="1412" w:hanging="1412"/>
                    <w:contextualSpacing/>
                  </w:pPr>
                </w:p>
                <w:p w:rsidR="00734E87" w:rsidRDefault="00734E87" w:rsidP="00B41595">
                  <w:pPr>
                    <w:ind w:left="1412" w:hanging="1412"/>
                    <w:contextualSpacing/>
                  </w:pPr>
                  <w:r>
                    <w:t>Abgegeben am 20. Februar 2009</w:t>
                  </w:r>
                </w:p>
                <w:p w:rsidR="00734E87" w:rsidRPr="00B41595" w:rsidRDefault="00734E87" w:rsidP="00B41595">
                  <w:pPr>
                    <w:ind w:left="1412" w:hanging="1412"/>
                    <w:contextualSpacing/>
                  </w:pPr>
                </w:p>
              </w:txbxContent>
            </v:textbox>
            <w10:wrap type="square" anchory="page"/>
          </v:shape>
        </w:pict>
      </w:r>
      <w:r>
        <w:rPr>
          <w:noProof/>
          <w:lang w:eastAsia="de-DE" w:bidi="ar-SA"/>
        </w:rPr>
        <w:pict>
          <v:shape id="_x0000_s1037" type="#_x0000_t202" style="position:absolute;left:0;text-align:left;margin-left:41.4pt;margin-top:153.1pt;width:368.45pt;height:167.3pt;z-index:251685888;mso-position-vertical-relative:page" stroked="f">
            <v:textbox style="mso-next-textbox:#_x0000_s1037">
              <w:txbxContent>
                <w:p w:rsidR="00734E87" w:rsidRPr="00DA1C5D" w:rsidRDefault="00734E87" w:rsidP="00DA1C5D">
                  <w:pPr>
                    <w:jc w:val="center"/>
                    <w:rPr>
                      <w:sz w:val="36"/>
                    </w:rPr>
                  </w:pPr>
                  <w:r w:rsidRPr="00DA1C5D">
                    <w:rPr>
                      <w:sz w:val="36"/>
                    </w:rPr>
                    <w:t>Enrico Hensel</w:t>
                  </w:r>
                </w:p>
                <w:p w:rsidR="00734E87" w:rsidRPr="00DA1C5D" w:rsidRDefault="00734E87" w:rsidP="00DA1C5D">
                  <w:pPr>
                    <w:jc w:val="center"/>
                    <w:rPr>
                      <w:sz w:val="36"/>
                    </w:rPr>
                  </w:pPr>
                </w:p>
                <w:p w:rsidR="00734E87" w:rsidRDefault="00734E87" w:rsidP="00B41595">
                  <w:pPr>
                    <w:spacing w:before="240"/>
                    <w:jc w:val="center"/>
                    <w:rPr>
                      <w:sz w:val="36"/>
                    </w:rPr>
                  </w:pPr>
                  <w:r w:rsidRPr="00DA1C5D">
                    <w:rPr>
                      <w:sz w:val="36"/>
                    </w:rPr>
                    <w:t>Führungskonzept eines autonomen Fahrzeuges</w:t>
                  </w:r>
                </w:p>
                <w:p w:rsidR="00734E87" w:rsidRDefault="00734E87" w:rsidP="00B41595">
                  <w:pPr>
                    <w:spacing w:before="240"/>
                    <w:jc w:val="center"/>
                    <w:rPr>
                      <w:sz w:val="48"/>
                      <w:szCs w:val="48"/>
                    </w:rPr>
                  </w:pPr>
                  <w:r>
                    <w:rPr>
                      <w:sz w:val="36"/>
                    </w:rPr>
                    <w:t>Vorabbetrachtung und Bewegungsmodell</w:t>
                  </w:r>
                </w:p>
                <w:p w:rsidR="00734E87" w:rsidRPr="00DA1C5D" w:rsidRDefault="00734E87" w:rsidP="00B41595">
                  <w:pPr>
                    <w:jc w:val="center"/>
                    <w:rPr>
                      <w:sz w:val="36"/>
                    </w:rPr>
                  </w:pPr>
                </w:p>
              </w:txbxContent>
            </v:textbox>
            <w10:wrap type="square" anchory="page"/>
          </v:shape>
        </w:pict>
      </w:r>
      <w:r w:rsidR="009A1723" w:rsidRPr="007852E4">
        <w:br w:type="page"/>
      </w:r>
    </w:p>
    <w:sdt>
      <w:sdtPr>
        <w:rPr>
          <w:rFonts w:asciiTheme="minorHAnsi" w:eastAsiaTheme="minorEastAsia" w:hAnsiTheme="minorHAnsi"/>
          <w:b w:val="0"/>
          <w:bCs w:val="0"/>
          <w:kern w:val="0"/>
          <w:sz w:val="24"/>
          <w:szCs w:val="24"/>
        </w:rPr>
        <w:id w:val="11871694"/>
        <w:docPartObj>
          <w:docPartGallery w:val="Table of Contents"/>
          <w:docPartUnique/>
        </w:docPartObj>
      </w:sdtPr>
      <w:sdtContent>
        <w:p w:rsidR="009A1723" w:rsidRPr="007852E4" w:rsidRDefault="009A1723" w:rsidP="00330E44">
          <w:pPr>
            <w:pStyle w:val="Inhaltsverzeichnisberschrift"/>
            <w:numPr>
              <w:ilvl w:val="0"/>
              <w:numId w:val="0"/>
            </w:numPr>
          </w:pPr>
          <w:r w:rsidRPr="007852E4">
            <w:t>Inhalt</w:t>
          </w:r>
          <w:r w:rsidR="001367E9" w:rsidRPr="007852E4">
            <w:t>sverzeichnis</w:t>
          </w:r>
        </w:p>
        <w:p w:rsidR="00A76697" w:rsidRDefault="004D72B7">
          <w:pPr>
            <w:pStyle w:val="Verzeichnis1"/>
            <w:tabs>
              <w:tab w:val="left" w:pos="660"/>
            </w:tabs>
            <w:rPr>
              <w:rFonts w:cstheme="minorBidi"/>
              <w:noProof/>
              <w:sz w:val="22"/>
              <w:szCs w:val="22"/>
              <w:lang w:eastAsia="de-DE" w:bidi="ar-SA"/>
            </w:rPr>
          </w:pPr>
          <w:r w:rsidRPr="007852E4">
            <w:fldChar w:fldCharType="begin"/>
          </w:r>
          <w:r w:rsidR="009A1723" w:rsidRPr="007852E4">
            <w:instrText xml:space="preserve"> TOC \o "1-3" \h \z \u </w:instrText>
          </w:r>
          <w:r w:rsidRPr="007852E4">
            <w:fldChar w:fldCharType="separate"/>
          </w:r>
          <w:hyperlink w:anchor="_Toc224308538" w:history="1">
            <w:r w:rsidR="00A76697" w:rsidRPr="009B068E">
              <w:rPr>
                <w:rStyle w:val="Hyperlink"/>
                <w:noProof/>
              </w:rPr>
              <w:t>1</w:t>
            </w:r>
            <w:r w:rsidR="00A76697">
              <w:rPr>
                <w:rFonts w:cstheme="minorBidi"/>
                <w:noProof/>
                <w:sz w:val="22"/>
                <w:szCs w:val="22"/>
                <w:lang w:eastAsia="de-DE" w:bidi="ar-SA"/>
              </w:rPr>
              <w:tab/>
            </w:r>
            <w:r w:rsidR="00A76697" w:rsidRPr="009B068E">
              <w:rPr>
                <w:rStyle w:val="Hyperlink"/>
                <w:noProof/>
              </w:rPr>
              <w:t>Motivation</w:t>
            </w:r>
            <w:r w:rsidR="00A76697">
              <w:rPr>
                <w:noProof/>
                <w:webHidden/>
              </w:rPr>
              <w:tab/>
            </w:r>
            <w:r>
              <w:rPr>
                <w:noProof/>
                <w:webHidden/>
              </w:rPr>
              <w:fldChar w:fldCharType="begin"/>
            </w:r>
            <w:r w:rsidR="00A76697">
              <w:rPr>
                <w:noProof/>
                <w:webHidden/>
              </w:rPr>
              <w:instrText xml:space="preserve"> PAGEREF _Toc224308538 \h </w:instrText>
            </w:r>
            <w:r>
              <w:rPr>
                <w:noProof/>
                <w:webHidden/>
              </w:rPr>
            </w:r>
            <w:r>
              <w:rPr>
                <w:noProof/>
                <w:webHidden/>
              </w:rPr>
              <w:fldChar w:fldCharType="separate"/>
            </w:r>
            <w:r w:rsidR="000E0A32">
              <w:rPr>
                <w:noProof/>
                <w:webHidden/>
              </w:rPr>
              <w:t>4</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39" w:history="1">
            <w:r w:rsidR="00A76697" w:rsidRPr="009B068E">
              <w:rPr>
                <w:rStyle w:val="Hyperlink"/>
                <w:noProof/>
              </w:rPr>
              <w:t>2</w:t>
            </w:r>
            <w:r w:rsidR="00A76697">
              <w:rPr>
                <w:rFonts w:cstheme="minorBidi"/>
                <w:noProof/>
                <w:sz w:val="22"/>
                <w:szCs w:val="22"/>
                <w:lang w:eastAsia="de-DE" w:bidi="ar-SA"/>
              </w:rPr>
              <w:tab/>
            </w:r>
            <w:r w:rsidR="00A76697" w:rsidRPr="009B068E">
              <w:rPr>
                <w:rStyle w:val="Hyperlink"/>
                <w:noProof/>
              </w:rPr>
              <w:t>Fahrzeuganalyse</w:t>
            </w:r>
            <w:r w:rsidR="00A76697">
              <w:rPr>
                <w:noProof/>
                <w:webHidden/>
              </w:rPr>
              <w:tab/>
            </w:r>
            <w:r>
              <w:rPr>
                <w:noProof/>
                <w:webHidden/>
              </w:rPr>
              <w:fldChar w:fldCharType="begin"/>
            </w:r>
            <w:r w:rsidR="00A76697">
              <w:rPr>
                <w:noProof/>
                <w:webHidden/>
              </w:rPr>
              <w:instrText xml:space="preserve"> PAGEREF _Toc224308539 \h </w:instrText>
            </w:r>
            <w:r>
              <w:rPr>
                <w:noProof/>
                <w:webHidden/>
              </w:rPr>
            </w:r>
            <w:r>
              <w:rPr>
                <w:noProof/>
                <w:webHidden/>
              </w:rPr>
              <w:fldChar w:fldCharType="separate"/>
            </w:r>
            <w:r w:rsidR="000E0A32">
              <w:rPr>
                <w:noProof/>
                <w:webHidden/>
              </w:rPr>
              <w:t>5</w:t>
            </w:r>
            <w:r>
              <w:rPr>
                <w:noProof/>
                <w:webHidden/>
              </w:rPr>
              <w:fldChar w:fldCharType="end"/>
            </w:r>
          </w:hyperlink>
        </w:p>
        <w:p w:rsidR="00A76697" w:rsidRDefault="004D72B7">
          <w:pPr>
            <w:pStyle w:val="Verzeichnis2"/>
            <w:tabs>
              <w:tab w:val="left" w:pos="660"/>
            </w:tabs>
            <w:rPr>
              <w:rFonts w:cstheme="minorBidi"/>
              <w:noProof/>
              <w:sz w:val="22"/>
              <w:szCs w:val="22"/>
              <w:lang w:eastAsia="de-DE" w:bidi="ar-SA"/>
            </w:rPr>
          </w:pPr>
          <w:hyperlink w:anchor="_Toc224308540" w:history="1">
            <w:r w:rsidR="00A76697" w:rsidRPr="009B068E">
              <w:rPr>
                <w:rStyle w:val="Hyperlink"/>
                <w:noProof/>
              </w:rPr>
              <w:t>2.1</w:t>
            </w:r>
            <w:r w:rsidR="00A76697">
              <w:rPr>
                <w:rFonts w:cstheme="minorBidi"/>
                <w:noProof/>
                <w:sz w:val="22"/>
                <w:szCs w:val="22"/>
                <w:lang w:eastAsia="de-DE" w:bidi="ar-SA"/>
              </w:rPr>
              <w:tab/>
            </w:r>
            <w:r w:rsidR="00A76697" w:rsidRPr="009B068E">
              <w:rPr>
                <w:rStyle w:val="Hyperlink"/>
                <w:noProof/>
              </w:rPr>
              <w:t>Fahrzeugplattform</w:t>
            </w:r>
            <w:r w:rsidR="00A76697">
              <w:rPr>
                <w:noProof/>
                <w:webHidden/>
              </w:rPr>
              <w:tab/>
            </w:r>
            <w:r>
              <w:rPr>
                <w:noProof/>
                <w:webHidden/>
              </w:rPr>
              <w:fldChar w:fldCharType="begin"/>
            </w:r>
            <w:r w:rsidR="00A76697">
              <w:rPr>
                <w:noProof/>
                <w:webHidden/>
              </w:rPr>
              <w:instrText xml:space="preserve"> PAGEREF _Toc224308540 \h </w:instrText>
            </w:r>
            <w:r>
              <w:rPr>
                <w:noProof/>
                <w:webHidden/>
              </w:rPr>
            </w:r>
            <w:r>
              <w:rPr>
                <w:noProof/>
                <w:webHidden/>
              </w:rPr>
              <w:fldChar w:fldCharType="separate"/>
            </w:r>
            <w:r w:rsidR="000E0A32">
              <w:rPr>
                <w:noProof/>
                <w:webHidden/>
              </w:rPr>
              <w:t>5</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41" w:history="1">
            <w:r w:rsidR="00A76697" w:rsidRPr="009B068E">
              <w:rPr>
                <w:rStyle w:val="Hyperlink"/>
                <w:noProof/>
              </w:rPr>
              <w:t>2.1.1</w:t>
            </w:r>
            <w:r w:rsidR="00A76697">
              <w:rPr>
                <w:rFonts w:cstheme="minorBidi"/>
                <w:noProof/>
                <w:sz w:val="22"/>
                <w:szCs w:val="22"/>
                <w:lang w:eastAsia="de-DE" w:bidi="ar-SA"/>
              </w:rPr>
              <w:tab/>
            </w:r>
            <w:r w:rsidR="00A76697" w:rsidRPr="009B068E">
              <w:rPr>
                <w:rStyle w:val="Hyperlink"/>
                <w:noProof/>
              </w:rPr>
              <w:t>Lenkung</w:t>
            </w:r>
            <w:r w:rsidR="00A76697">
              <w:rPr>
                <w:noProof/>
                <w:webHidden/>
              </w:rPr>
              <w:tab/>
            </w:r>
            <w:r>
              <w:rPr>
                <w:noProof/>
                <w:webHidden/>
              </w:rPr>
              <w:fldChar w:fldCharType="begin"/>
            </w:r>
            <w:r w:rsidR="00A76697">
              <w:rPr>
                <w:noProof/>
                <w:webHidden/>
              </w:rPr>
              <w:instrText xml:space="preserve"> PAGEREF _Toc224308541 \h </w:instrText>
            </w:r>
            <w:r>
              <w:rPr>
                <w:noProof/>
                <w:webHidden/>
              </w:rPr>
            </w:r>
            <w:r>
              <w:rPr>
                <w:noProof/>
                <w:webHidden/>
              </w:rPr>
              <w:fldChar w:fldCharType="separate"/>
            </w:r>
            <w:r w:rsidR="000E0A32">
              <w:rPr>
                <w:noProof/>
                <w:webHidden/>
              </w:rPr>
              <w:t>5</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42" w:history="1">
            <w:r w:rsidR="00A76697" w:rsidRPr="009B068E">
              <w:rPr>
                <w:rStyle w:val="Hyperlink"/>
                <w:noProof/>
              </w:rPr>
              <w:t>2.1.2</w:t>
            </w:r>
            <w:r w:rsidR="00A76697">
              <w:rPr>
                <w:rFonts w:cstheme="minorBidi"/>
                <w:noProof/>
                <w:sz w:val="22"/>
                <w:szCs w:val="22"/>
                <w:lang w:eastAsia="de-DE" w:bidi="ar-SA"/>
              </w:rPr>
              <w:tab/>
            </w:r>
            <w:r w:rsidR="00A76697" w:rsidRPr="009B068E">
              <w:rPr>
                <w:rStyle w:val="Hyperlink"/>
                <w:noProof/>
              </w:rPr>
              <w:t>Antrieb und Aktorik</w:t>
            </w:r>
            <w:r w:rsidR="00A76697">
              <w:rPr>
                <w:noProof/>
                <w:webHidden/>
              </w:rPr>
              <w:tab/>
            </w:r>
            <w:r>
              <w:rPr>
                <w:noProof/>
                <w:webHidden/>
              </w:rPr>
              <w:fldChar w:fldCharType="begin"/>
            </w:r>
            <w:r w:rsidR="00A76697">
              <w:rPr>
                <w:noProof/>
                <w:webHidden/>
              </w:rPr>
              <w:instrText xml:space="preserve"> PAGEREF _Toc224308542 \h </w:instrText>
            </w:r>
            <w:r>
              <w:rPr>
                <w:noProof/>
                <w:webHidden/>
              </w:rPr>
            </w:r>
            <w:r>
              <w:rPr>
                <w:noProof/>
                <w:webHidden/>
              </w:rPr>
              <w:fldChar w:fldCharType="separate"/>
            </w:r>
            <w:r w:rsidR="000E0A32">
              <w:rPr>
                <w:noProof/>
                <w:webHidden/>
              </w:rPr>
              <w:t>7</w:t>
            </w:r>
            <w:r>
              <w:rPr>
                <w:noProof/>
                <w:webHidden/>
              </w:rPr>
              <w:fldChar w:fldCharType="end"/>
            </w:r>
          </w:hyperlink>
        </w:p>
        <w:p w:rsidR="00A76697" w:rsidRDefault="004D72B7">
          <w:pPr>
            <w:pStyle w:val="Verzeichnis2"/>
            <w:tabs>
              <w:tab w:val="left" w:pos="660"/>
            </w:tabs>
            <w:rPr>
              <w:rFonts w:cstheme="minorBidi"/>
              <w:noProof/>
              <w:sz w:val="22"/>
              <w:szCs w:val="22"/>
              <w:lang w:eastAsia="de-DE" w:bidi="ar-SA"/>
            </w:rPr>
          </w:pPr>
          <w:hyperlink w:anchor="_Toc224308543" w:history="1">
            <w:r w:rsidR="00A76697" w:rsidRPr="009B068E">
              <w:rPr>
                <w:rStyle w:val="Hyperlink"/>
                <w:noProof/>
              </w:rPr>
              <w:t>2.2</w:t>
            </w:r>
            <w:r w:rsidR="00A76697">
              <w:rPr>
                <w:rFonts w:cstheme="minorBidi"/>
                <w:noProof/>
                <w:sz w:val="22"/>
                <w:szCs w:val="22"/>
                <w:lang w:eastAsia="de-DE" w:bidi="ar-SA"/>
              </w:rPr>
              <w:tab/>
            </w:r>
            <w:r w:rsidR="00A76697" w:rsidRPr="009B068E">
              <w:rPr>
                <w:rStyle w:val="Hyperlink"/>
                <w:noProof/>
              </w:rPr>
              <w:t>Fahrzeugkomponenten und Elektronik</w:t>
            </w:r>
            <w:r w:rsidR="00A76697">
              <w:rPr>
                <w:noProof/>
                <w:webHidden/>
              </w:rPr>
              <w:tab/>
            </w:r>
            <w:r>
              <w:rPr>
                <w:noProof/>
                <w:webHidden/>
              </w:rPr>
              <w:fldChar w:fldCharType="begin"/>
            </w:r>
            <w:r w:rsidR="00A76697">
              <w:rPr>
                <w:noProof/>
                <w:webHidden/>
              </w:rPr>
              <w:instrText xml:space="preserve"> PAGEREF _Toc224308543 \h </w:instrText>
            </w:r>
            <w:r>
              <w:rPr>
                <w:noProof/>
                <w:webHidden/>
              </w:rPr>
            </w:r>
            <w:r>
              <w:rPr>
                <w:noProof/>
                <w:webHidden/>
              </w:rPr>
              <w:fldChar w:fldCharType="separate"/>
            </w:r>
            <w:r w:rsidR="000E0A32">
              <w:rPr>
                <w:noProof/>
                <w:webHidden/>
              </w:rPr>
              <w:t>7</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44" w:history="1">
            <w:r w:rsidR="00A76697" w:rsidRPr="009B068E">
              <w:rPr>
                <w:rStyle w:val="Hyperlink"/>
                <w:noProof/>
              </w:rPr>
              <w:t>2.2.1</w:t>
            </w:r>
            <w:r w:rsidR="00A76697">
              <w:rPr>
                <w:rFonts w:cstheme="minorBidi"/>
                <w:noProof/>
                <w:sz w:val="22"/>
                <w:szCs w:val="22"/>
                <w:lang w:eastAsia="de-DE" w:bidi="ar-SA"/>
              </w:rPr>
              <w:tab/>
            </w:r>
            <w:r w:rsidR="00A76697" w:rsidRPr="009B068E">
              <w:rPr>
                <w:rStyle w:val="Hyperlink"/>
                <w:noProof/>
              </w:rPr>
              <w:t>Komponentenzusammensetzung</w:t>
            </w:r>
            <w:r w:rsidR="00A76697">
              <w:rPr>
                <w:noProof/>
                <w:webHidden/>
              </w:rPr>
              <w:tab/>
            </w:r>
            <w:r>
              <w:rPr>
                <w:noProof/>
                <w:webHidden/>
              </w:rPr>
              <w:fldChar w:fldCharType="begin"/>
            </w:r>
            <w:r w:rsidR="00A76697">
              <w:rPr>
                <w:noProof/>
                <w:webHidden/>
              </w:rPr>
              <w:instrText xml:space="preserve"> PAGEREF _Toc224308544 \h </w:instrText>
            </w:r>
            <w:r>
              <w:rPr>
                <w:noProof/>
                <w:webHidden/>
              </w:rPr>
            </w:r>
            <w:r>
              <w:rPr>
                <w:noProof/>
                <w:webHidden/>
              </w:rPr>
              <w:fldChar w:fldCharType="separate"/>
            </w:r>
            <w:r w:rsidR="000E0A32">
              <w:rPr>
                <w:noProof/>
                <w:webHidden/>
              </w:rPr>
              <w:t>7</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45" w:history="1">
            <w:r w:rsidR="00A76697" w:rsidRPr="009B068E">
              <w:rPr>
                <w:rStyle w:val="Hyperlink"/>
                <w:noProof/>
              </w:rPr>
              <w:t>2.2.2</w:t>
            </w:r>
            <w:r w:rsidR="00A76697">
              <w:rPr>
                <w:rFonts w:cstheme="minorBidi"/>
                <w:noProof/>
                <w:sz w:val="22"/>
                <w:szCs w:val="22"/>
                <w:lang w:eastAsia="de-DE" w:bidi="ar-SA"/>
              </w:rPr>
              <w:tab/>
            </w:r>
            <w:r w:rsidR="00A76697" w:rsidRPr="009B068E">
              <w:rPr>
                <w:rStyle w:val="Hyperlink"/>
                <w:noProof/>
              </w:rPr>
              <w:t>Rechnerplattform</w:t>
            </w:r>
            <w:r w:rsidR="00A76697">
              <w:rPr>
                <w:noProof/>
                <w:webHidden/>
              </w:rPr>
              <w:tab/>
            </w:r>
            <w:r>
              <w:rPr>
                <w:noProof/>
                <w:webHidden/>
              </w:rPr>
              <w:fldChar w:fldCharType="begin"/>
            </w:r>
            <w:r w:rsidR="00A76697">
              <w:rPr>
                <w:noProof/>
                <w:webHidden/>
              </w:rPr>
              <w:instrText xml:space="preserve"> PAGEREF _Toc224308545 \h </w:instrText>
            </w:r>
            <w:r>
              <w:rPr>
                <w:noProof/>
                <w:webHidden/>
              </w:rPr>
            </w:r>
            <w:r>
              <w:rPr>
                <w:noProof/>
                <w:webHidden/>
              </w:rPr>
              <w:fldChar w:fldCharType="separate"/>
            </w:r>
            <w:r w:rsidR="000E0A32">
              <w:rPr>
                <w:noProof/>
                <w:webHidden/>
              </w:rPr>
              <w:t>8</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46" w:history="1">
            <w:r w:rsidR="00A76697" w:rsidRPr="009B068E">
              <w:rPr>
                <w:rStyle w:val="Hyperlink"/>
                <w:noProof/>
              </w:rPr>
              <w:t>2.2.3</w:t>
            </w:r>
            <w:r w:rsidR="00A76697">
              <w:rPr>
                <w:rFonts w:cstheme="minorBidi"/>
                <w:noProof/>
                <w:sz w:val="22"/>
                <w:szCs w:val="22"/>
                <w:lang w:eastAsia="de-DE" w:bidi="ar-SA"/>
              </w:rPr>
              <w:tab/>
            </w:r>
            <w:r w:rsidR="00A76697" w:rsidRPr="009B068E">
              <w:rPr>
                <w:rStyle w:val="Hyperlink"/>
                <w:noProof/>
              </w:rPr>
              <w:t>ARM7-Verbund als IO-Einheit</w:t>
            </w:r>
            <w:r w:rsidR="00A76697">
              <w:rPr>
                <w:noProof/>
                <w:webHidden/>
              </w:rPr>
              <w:tab/>
            </w:r>
            <w:r>
              <w:rPr>
                <w:noProof/>
                <w:webHidden/>
              </w:rPr>
              <w:fldChar w:fldCharType="begin"/>
            </w:r>
            <w:r w:rsidR="00A76697">
              <w:rPr>
                <w:noProof/>
                <w:webHidden/>
              </w:rPr>
              <w:instrText xml:space="preserve"> PAGEREF _Toc224308546 \h </w:instrText>
            </w:r>
            <w:r>
              <w:rPr>
                <w:noProof/>
                <w:webHidden/>
              </w:rPr>
            </w:r>
            <w:r>
              <w:rPr>
                <w:noProof/>
                <w:webHidden/>
              </w:rPr>
              <w:fldChar w:fldCharType="separate"/>
            </w:r>
            <w:r w:rsidR="000E0A32">
              <w:rPr>
                <w:noProof/>
                <w:webHidden/>
              </w:rPr>
              <w:t>8</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47" w:history="1">
            <w:r w:rsidR="00A76697" w:rsidRPr="009B068E">
              <w:rPr>
                <w:rStyle w:val="Hyperlink"/>
                <w:noProof/>
              </w:rPr>
              <w:t>2.2.4</w:t>
            </w:r>
            <w:r w:rsidR="00A76697">
              <w:rPr>
                <w:rFonts w:cstheme="minorBidi"/>
                <w:noProof/>
                <w:sz w:val="22"/>
                <w:szCs w:val="22"/>
                <w:lang w:eastAsia="de-DE" w:bidi="ar-SA"/>
              </w:rPr>
              <w:tab/>
            </w:r>
            <w:r w:rsidR="00A76697" w:rsidRPr="009B068E">
              <w:rPr>
                <w:rStyle w:val="Hyperlink"/>
                <w:noProof/>
              </w:rPr>
              <w:t>Sensorik</w:t>
            </w:r>
            <w:r w:rsidR="00A76697">
              <w:rPr>
                <w:noProof/>
                <w:webHidden/>
              </w:rPr>
              <w:tab/>
            </w:r>
            <w:r>
              <w:rPr>
                <w:noProof/>
                <w:webHidden/>
              </w:rPr>
              <w:fldChar w:fldCharType="begin"/>
            </w:r>
            <w:r w:rsidR="00A76697">
              <w:rPr>
                <w:noProof/>
                <w:webHidden/>
              </w:rPr>
              <w:instrText xml:space="preserve"> PAGEREF _Toc224308547 \h </w:instrText>
            </w:r>
            <w:r>
              <w:rPr>
                <w:noProof/>
                <w:webHidden/>
              </w:rPr>
            </w:r>
            <w:r>
              <w:rPr>
                <w:noProof/>
                <w:webHidden/>
              </w:rPr>
              <w:fldChar w:fldCharType="separate"/>
            </w:r>
            <w:r w:rsidR="000E0A32">
              <w:rPr>
                <w:noProof/>
                <w:webHidden/>
              </w:rPr>
              <w:t>9</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48" w:history="1">
            <w:r w:rsidR="00A76697" w:rsidRPr="009B068E">
              <w:rPr>
                <w:rStyle w:val="Hyperlink"/>
                <w:noProof/>
              </w:rPr>
              <w:t>3</w:t>
            </w:r>
            <w:r w:rsidR="00A76697">
              <w:rPr>
                <w:rFonts w:cstheme="minorBidi"/>
                <w:noProof/>
                <w:sz w:val="22"/>
                <w:szCs w:val="22"/>
                <w:lang w:eastAsia="de-DE" w:bidi="ar-SA"/>
              </w:rPr>
              <w:tab/>
            </w:r>
            <w:r w:rsidR="00A76697" w:rsidRPr="009B068E">
              <w:rPr>
                <w:rStyle w:val="Hyperlink"/>
                <w:noProof/>
              </w:rPr>
              <w:t>Kinematisches Fahrzeugmodell</w:t>
            </w:r>
            <w:r w:rsidR="00A76697">
              <w:rPr>
                <w:noProof/>
                <w:webHidden/>
              </w:rPr>
              <w:tab/>
            </w:r>
            <w:r>
              <w:rPr>
                <w:noProof/>
                <w:webHidden/>
              </w:rPr>
              <w:fldChar w:fldCharType="begin"/>
            </w:r>
            <w:r w:rsidR="00A76697">
              <w:rPr>
                <w:noProof/>
                <w:webHidden/>
              </w:rPr>
              <w:instrText xml:space="preserve"> PAGEREF _Toc224308548 \h </w:instrText>
            </w:r>
            <w:r>
              <w:rPr>
                <w:noProof/>
                <w:webHidden/>
              </w:rPr>
            </w:r>
            <w:r>
              <w:rPr>
                <w:noProof/>
                <w:webHidden/>
              </w:rPr>
              <w:fldChar w:fldCharType="separate"/>
            </w:r>
            <w:r w:rsidR="000E0A32">
              <w:rPr>
                <w:noProof/>
                <w:webHidden/>
              </w:rPr>
              <w:t>10</w:t>
            </w:r>
            <w:r>
              <w:rPr>
                <w:noProof/>
                <w:webHidden/>
              </w:rPr>
              <w:fldChar w:fldCharType="end"/>
            </w:r>
          </w:hyperlink>
        </w:p>
        <w:p w:rsidR="00A76697" w:rsidRDefault="004D72B7">
          <w:pPr>
            <w:pStyle w:val="Verzeichnis2"/>
            <w:tabs>
              <w:tab w:val="left" w:pos="660"/>
            </w:tabs>
            <w:rPr>
              <w:rFonts w:cstheme="minorBidi"/>
              <w:noProof/>
              <w:sz w:val="22"/>
              <w:szCs w:val="22"/>
              <w:lang w:eastAsia="de-DE" w:bidi="ar-SA"/>
            </w:rPr>
          </w:pPr>
          <w:hyperlink w:anchor="_Toc224308549" w:history="1">
            <w:r w:rsidR="00A76697" w:rsidRPr="009B068E">
              <w:rPr>
                <w:rStyle w:val="Hyperlink"/>
                <w:noProof/>
              </w:rPr>
              <w:t>3.1</w:t>
            </w:r>
            <w:r w:rsidR="00A76697">
              <w:rPr>
                <w:rFonts w:cstheme="minorBidi"/>
                <w:noProof/>
                <w:sz w:val="22"/>
                <w:szCs w:val="22"/>
                <w:lang w:eastAsia="de-DE" w:bidi="ar-SA"/>
              </w:rPr>
              <w:tab/>
            </w:r>
            <w:r w:rsidR="00A76697" w:rsidRPr="009B068E">
              <w:rPr>
                <w:rStyle w:val="Hyperlink"/>
                <w:noProof/>
              </w:rPr>
              <w:t>Abgrenzung</w:t>
            </w:r>
            <w:r w:rsidR="00A76697">
              <w:rPr>
                <w:noProof/>
                <w:webHidden/>
              </w:rPr>
              <w:tab/>
            </w:r>
            <w:r>
              <w:rPr>
                <w:noProof/>
                <w:webHidden/>
              </w:rPr>
              <w:fldChar w:fldCharType="begin"/>
            </w:r>
            <w:r w:rsidR="00A76697">
              <w:rPr>
                <w:noProof/>
                <w:webHidden/>
              </w:rPr>
              <w:instrText xml:space="preserve"> PAGEREF _Toc224308549 \h </w:instrText>
            </w:r>
            <w:r>
              <w:rPr>
                <w:noProof/>
                <w:webHidden/>
              </w:rPr>
            </w:r>
            <w:r>
              <w:rPr>
                <w:noProof/>
                <w:webHidden/>
              </w:rPr>
              <w:fldChar w:fldCharType="separate"/>
            </w:r>
            <w:r w:rsidR="000E0A32">
              <w:rPr>
                <w:noProof/>
                <w:webHidden/>
              </w:rPr>
              <w:t>10</w:t>
            </w:r>
            <w:r>
              <w:rPr>
                <w:noProof/>
                <w:webHidden/>
              </w:rPr>
              <w:fldChar w:fldCharType="end"/>
            </w:r>
          </w:hyperlink>
        </w:p>
        <w:p w:rsidR="00A76697" w:rsidRDefault="004D72B7">
          <w:pPr>
            <w:pStyle w:val="Verzeichnis2"/>
            <w:tabs>
              <w:tab w:val="left" w:pos="660"/>
            </w:tabs>
            <w:rPr>
              <w:rFonts w:cstheme="minorBidi"/>
              <w:noProof/>
              <w:sz w:val="22"/>
              <w:szCs w:val="22"/>
              <w:lang w:eastAsia="de-DE" w:bidi="ar-SA"/>
            </w:rPr>
          </w:pPr>
          <w:hyperlink w:anchor="_Toc224308550" w:history="1">
            <w:r w:rsidR="00A76697" w:rsidRPr="009B068E">
              <w:rPr>
                <w:rStyle w:val="Hyperlink"/>
                <w:noProof/>
              </w:rPr>
              <w:t>3.2</w:t>
            </w:r>
            <w:r w:rsidR="00A76697">
              <w:rPr>
                <w:rFonts w:cstheme="minorBidi"/>
                <w:noProof/>
                <w:sz w:val="22"/>
                <w:szCs w:val="22"/>
                <w:lang w:eastAsia="de-DE" w:bidi="ar-SA"/>
              </w:rPr>
              <w:tab/>
            </w:r>
            <w:r w:rsidR="00A76697" w:rsidRPr="009B068E">
              <w:rPr>
                <w:rStyle w:val="Hyperlink"/>
                <w:noProof/>
              </w:rPr>
              <w:t>Mathematische Betrachtung</w:t>
            </w:r>
            <w:r w:rsidR="00A76697">
              <w:rPr>
                <w:noProof/>
                <w:webHidden/>
              </w:rPr>
              <w:tab/>
            </w:r>
            <w:r>
              <w:rPr>
                <w:noProof/>
                <w:webHidden/>
              </w:rPr>
              <w:fldChar w:fldCharType="begin"/>
            </w:r>
            <w:r w:rsidR="00A76697">
              <w:rPr>
                <w:noProof/>
                <w:webHidden/>
              </w:rPr>
              <w:instrText xml:space="preserve"> PAGEREF _Toc224308550 \h </w:instrText>
            </w:r>
            <w:r>
              <w:rPr>
                <w:noProof/>
                <w:webHidden/>
              </w:rPr>
            </w:r>
            <w:r>
              <w:rPr>
                <w:noProof/>
                <w:webHidden/>
              </w:rPr>
              <w:fldChar w:fldCharType="separate"/>
            </w:r>
            <w:r w:rsidR="000E0A32">
              <w:rPr>
                <w:noProof/>
                <w:webHidden/>
              </w:rPr>
              <w:t>10</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51" w:history="1">
            <w:r w:rsidR="00A76697" w:rsidRPr="009B068E">
              <w:rPr>
                <w:rStyle w:val="Hyperlink"/>
                <w:noProof/>
              </w:rPr>
              <w:t>3.2.1</w:t>
            </w:r>
            <w:r w:rsidR="00A76697">
              <w:rPr>
                <w:rFonts w:cstheme="minorBidi"/>
                <w:noProof/>
                <w:sz w:val="22"/>
                <w:szCs w:val="22"/>
                <w:lang w:eastAsia="de-DE" w:bidi="ar-SA"/>
              </w:rPr>
              <w:tab/>
            </w:r>
            <w:r w:rsidR="00A76697" w:rsidRPr="009B068E">
              <w:rPr>
                <w:rStyle w:val="Hyperlink"/>
                <w:noProof/>
              </w:rPr>
              <w:t>Bahnradius, Lenk- und Schwimmwinkel</w:t>
            </w:r>
            <w:r w:rsidR="00A76697">
              <w:rPr>
                <w:noProof/>
                <w:webHidden/>
              </w:rPr>
              <w:tab/>
            </w:r>
            <w:r>
              <w:rPr>
                <w:noProof/>
                <w:webHidden/>
              </w:rPr>
              <w:fldChar w:fldCharType="begin"/>
            </w:r>
            <w:r w:rsidR="00A76697">
              <w:rPr>
                <w:noProof/>
                <w:webHidden/>
              </w:rPr>
              <w:instrText xml:space="preserve"> PAGEREF _Toc224308551 \h </w:instrText>
            </w:r>
            <w:r>
              <w:rPr>
                <w:noProof/>
                <w:webHidden/>
              </w:rPr>
            </w:r>
            <w:r>
              <w:rPr>
                <w:noProof/>
                <w:webHidden/>
              </w:rPr>
              <w:fldChar w:fldCharType="separate"/>
            </w:r>
            <w:r w:rsidR="000E0A32">
              <w:rPr>
                <w:noProof/>
                <w:webHidden/>
              </w:rPr>
              <w:t>11</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52" w:history="1">
            <w:r w:rsidR="00A76697" w:rsidRPr="009B068E">
              <w:rPr>
                <w:rStyle w:val="Hyperlink"/>
                <w:noProof/>
              </w:rPr>
              <w:t>3.2.2</w:t>
            </w:r>
            <w:r w:rsidR="00A76697">
              <w:rPr>
                <w:rFonts w:cstheme="minorBidi"/>
                <w:noProof/>
                <w:sz w:val="22"/>
                <w:szCs w:val="22"/>
                <w:lang w:eastAsia="de-DE" w:bidi="ar-SA"/>
              </w:rPr>
              <w:tab/>
            </w:r>
            <w:r w:rsidR="00A76697" w:rsidRPr="009B068E">
              <w:rPr>
                <w:rStyle w:val="Hyperlink"/>
                <w:noProof/>
              </w:rPr>
              <w:t>Geschwindigkeit des Fahrzeuges im Fahrzeugmittelpunkt</w:t>
            </w:r>
            <w:r w:rsidR="00A76697">
              <w:rPr>
                <w:noProof/>
                <w:webHidden/>
              </w:rPr>
              <w:tab/>
            </w:r>
            <w:r>
              <w:rPr>
                <w:noProof/>
                <w:webHidden/>
              </w:rPr>
              <w:fldChar w:fldCharType="begin"/>
            </w:r>
            <w:r w:rsidR="00A76697">
              <w:rPr>
                <w:noProof/>
                <w:webHidden/>
              </w:rPr>
              <w:instrText xml:space="preserve"> PAGEREF _Toc224308552 \h </w:instrText>
            </w:r>
            <w:r>
              <w:rPr>
                <w:noProof/>
                <w:webHidden/>
              </w:rPr>
            </w:r>
            <w:r>
              <w:rPr>
                <w:noProof/>
                <w:webHidden/>
              </w:rPr>
              <w:fldChar w:fldCharType="separate"/>
            </w:r>
            <w:r w:rsidR="000E0A32">
              <w:rPr>
                <w:noProof/>
                <w:webHidden/>
              </w:rPr>
              <w:t>12</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53" w:history="1">
            <w:r w:rsidR="00A76697" w:rsidRPr="009B068E">
              <w:rPr>
                <w:rStyle w:val="Hyperlink"/>
                <w:noProof/>
              </w:rPr>
              <w:t>3.2.3</w:t>
            </w:r>
            <w:r w:rsidR="00A76697">
              <w:rPr>
                <w:rFonts w:cstheme="minorBidi"/>
                <w:noProof/>
                <w:sz w:val="22"/>
                <w:szCs w:val="22"/>
                <w:lang w:eastAsia="de-DE" w:bidi="ar-SA"/>
              </w:rPr>
              <w:tab/>
            </w:r>
            <w:r w:rsidR="00A76697" w:rsidRPr="009B068E">
              <w:rPr>
                <w:rStyle w:val="Hyperlink"/>
                <w:noProof/>
              </w:rPr>
              <w:t>Wirkende Querbeschleunigung in Kurvenfahrten</w:t>
            </w:r>
            <w:r w:rsidR="00A76697">
              <w:rPr>
                <w:noProof/>
                <w:webHidden/>
              </w:rPr>
              <w:tab/>
            </w:r>
            <w:r>
              <w:rPr>
                <w:noProof/>
                <w:webHidden/>
              </w:rPr>
              <w:fldChar w:fldCharType="begin"/>
            </w:r>
            <w:r w:rsidR="00A76697">
              <w:rPr>
                <w:noProof/>
                <w:webHidden/>
              </w:rPr>
              <w:instrText xml:space="preserve"> PAGEREF _Toc224308553 \h </w:instrText>
            </w:r>
            <w:r>
              <w:rPr>
                <w:noProof/>
                <w:webHidden/>
              </w:rPr>
            </w:r>
            <w:r>
              <w:rPr>
                <w:noProof/>
                <w:webHidden/>
              </w:rPr>
              <w:fldChar w:fldCharType="separate"/>
            </w:r>
            <w:r w:rsidR="000E0A32">
              <w:rPr>
                <w:noProof/>
                <w:webHidden/>
              </w:rPr>
              <w:t>13</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54" w:history="1">
            <w:r w:rsidR="00A76697" w:rsidRPr="009B068E">
              <w:rPr>
                <w:rStyle w:val="Hyperlink"/>
                <w:noProof/>
              </w:rPr>
              <w:t>3.2.4</w:t>
            </w:r>
            <w:r w:rsidR="00A76697">
              <w:rPr>
                <w:rFonts w:cstheme="minorBidi"/>
                <w:noProof/>
                <w:sz w:val="22"/>
                <w:szCs w:val="22"/>
                <w:lang w:eastAsia="de-DE" w:bidi="ar-SA"/>
              </w:rPr>
              <w:tab/>
            </w:r>
            <w:r w:rsidR="00A76697" w:rsidRPr="009B068E">
              <w:rPr>
                <w:rStyle w:val="Hyperlink"/>
                <w:noProof/>
              </w:rPr>
              <w:t>Berechnung der Fahrzeugposition</w:t>
            </w:r>
            <w:r w:rsidR="00A76697">
              <w:rPr>
                <w:noProof/>
                <w:webHidden/>
              </w:rPr>
              <w:tab/>
            </w:r>
            <w:r>
              <w:rPr>
                <w:noProof/>
                <w:webHidden/>
              </w:rPr>
              <w:fldChar w:fldCharType="begin"/>
            </w:r>
            <w:r w:rsidR="00A76697">
              <w:rPr>
                <w:noProof/>
                <w:webHidden/>
              </w:rPr>
              <w:instrText xml:space="preserve"> PAGEREF _Toc224308554 \h </w:instrText>
            </w:r>
            <w:r>
              <w:rPr>
                <w:noProof/>
                <w:webHidden/>
              </w:rPr>
            </w:r>
            <w:r>
              <w:rPr>
                <w:noProof/>
                <w:webHidden/>
              </w:rPr>
              <w:fldChar w:fldCharType="separate"/>
            </w:r>
            <w:r w:rsidR="000E0A32">
              <w:rPr>
                <w:noProof/>
                <w:webHidden/>
              </w:rPr>
              <w:t>13</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55" w:history="1">
            <w:r w:rsidR="00A76697" w:rsidRPr="009B068E">
              <w:rPr>
                <w:rStyle w:val="Hyperlink"/>
                <w:noProof/>
              </w:rPr>
              <w:t>4</w:t>
            </w:r>
            <w:r w:rsidR="00A76697">
              <w:rPr>
                <w:rFonts w:cstheme="minorBidi"/>
                <w:noProof/>
                <w:sz w:val="22"/>
                <w:szCs w:val="22"/>
                <w:lang w:eastAsia="de-DE" w:bidi="ar-SA"/>
              </w:rPr>
              <w:tab/>
            </w:r>
            <w:r w:rsidR="00A76697" w:rsidRPr="009B068E">
              <w:rPr>
                <w:rStyle w:val="Hyperlink"/>
                <w:noProof/>
              </w:rPr>
              <w:t>Zusammenfassung</w:t>
            </w:r>
            <w:r w:rsidR="00A76697">
              <w:rPr>
                <w:noProof/>
                <w:webHidden/>
              </w:rPr>
              <w:tab/>
            </w:r>
            <w:r>
              <w:rPr>
                <w:noProof/>
                <w:webHidden/>
              </w:rPr>
              <w:fldChar w:fldCharType="begin"/>
            </w:r>
            <w:r w:rsidR="00A76697">
              <w:rPr>
                <w:noProof/>
                <w:webHidden/>
              </w:rPr>
              <w:instrText xml:space="preserve"> PAGEREF _Toc224308555 \h </w:instrText>
            </w:r>
            <w:r>
              <w:rPr>
                <w:noProof/>
                <w:webHidden/>
              </w:rPr>
            </w:r>
            <w:r>
              <w:rPr>
                <w:noProof/>
                <w:webHidden/>
              </w:rPr>
              <w:fldChar w:fldCharType="separate"/>
            </w:r>
            <w:r w:rsidR="000E0A32">
              <w:rPr>
                <w:noProof/>
                <w:webHidden/>
              </w:rPr>
              <w:t>14</w:t>
            </w:r>
            <w:r>
              <w:rPr>
                <w:noProof/>
                <w:webHidden/>
              </w:rPr>
              <w:fldChar w:fldCharType="end"/>
            </w:r>
          </w:hyperlink>
        </w:p>
        <w:p w:rsidR="00A76697" w:rsidRDefault="004D72B7">
          <w:pPr>
            <w:pStyle w:val="Verzeichnis2"/>
            <w:tabs>
              <w:tab w:val="left" w:pos="660"/>
            </w:tabs>
            <w:rPr>
              <w:rFonts w:cstheme="minorBidi"/>
              <w:noProof/>
              <w:sz w:val="22"/>
              <w:szCs w:val="22"/>
              <w:lang w:eastAsia="de-DE" w:bidi="ar-SA"/>
            </w:rPr>
          </w:pPr>
          <w:hyperlink w:anchor="_Toc224308556" w:history="1">
            <w:r w:rsidR="00A76697" w:rsidRPr="009B068E">
              <w:rPr>
                <w:rStyle w:val="Hyperlink"/>
                <w:noProof/>
              </w:rPr>
              <w:t>4.1</w:t>
            </w:r>
            <w:r w:rsidR="00A76697">
              <w:rPr>
                <w:rFonts w:cstheme="minorBidi"/>
                <w:noProof/>
                <w:sz w:val="22"/>
                <w:szCs w:val="22"/>
                <w:lang w:eastAsia="de-DE" w:bidi="ar-SA"/>
              </w:rPr>
              <w:tab/>
            </w:r>
            <w:r w:rsidR="00A76697" w:rsidRPr="009B068E">
              <w:rPr>
                <w:rStyle w:val="Hyperlink"/>
                <w:noProof/>
              </w:rPr>
              <w:t>Ergebnisse</w:t>
            </w:r>
            <w:r w:rsidR="00A76697">
              <w:rPr>
                <w:noProof/>
                <w:webHidden/>
              </w:rPr>
              <w:tab/>
            </w:r>
            <w:r>
              <w:rPr>
                <w:noProof/>
                <w:webHidden/>
              </w:rPr>
              <w:fldChar w:fldCharType="begin"/>
            </w:r>
            <w:r w:rsidR="00A76697">
              <w:rPr>
                <w:noProof/>
                <w:webHidden/>
              </w:rPr>
              <w:instrText xml:space="preserve"> PAGEREF _Toc224308556 \h </w:instrText>
            </w:r>
            <w:r>
              <w:rPr>
                <w:noProof/>
                <w:webHidden/>
              </w:rPr>
            </w:r>
            <w:r>
              <w:rPr>
                <w:noProof/>
                <w:webHidden/>
              </w:rPr>
              <w:fldChar w:fldCharType="separate"/>
            </w:r>
            <w:r w:rsidR="000E0A32">
              <w:rPr>
                <w:noProof/>
                <w:webHidden/>
              </w:rPr>
              <w:t>14</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57" w:history="1">
            <w:r w:rsidR="00A76697" w:rsidRPr="009B068E">
              <w:rPr>
                <w:rStyle w:val="Hyperlink"/>
                <w:noProof/>
              </w:rPr>
              <w:t>4.1.1</w:t>
            </w:r>
            <w:r w:rsidR="00A76697">
              <w:rPr>
                <w:rFonts w:cstheme="minorBidi"/>
                <w:noProof/>
                <w:sz w:val="22"/>
                <w:szCs w:val="22"/>
                <w:lang w:eastAsia="de-DE" w:bidi="ar-SA"/>
              </w:rPr>
              <w:tab/>
            </w:r>
            <w:r w:rsidR="00A76697" w:rsidRPr="009B068E">
              <w:rPr>
                <w:rStyle w:val="Hyperlink"/>
                <w:noProof/>
              </w:rPr>
              <w:t>Fahrzeuganalyse</w:t>
            </w:r>
            <w:r w:rsidR="00A76697">
              <w:rPr>
                <w:noProof/>
                <w:webHidden/>
              </w:rPr>
              <w:tab/>
            </w:r>
            <w:r>
              <w:rPr>
                <w:noProof/>
                <w:webHidden/>
              </w:rPr>
              <w:fldChar w:fldCharType="begin"/>
            </w:r>
            <w:r w:rsidR="00A76697">
              <w:rPr>
                <w:noProof/>
                <w:webHidden/>
              </w:rPr>
              <w:instrText xml:space="preserve"> PAGEREF _Toc224308557 \h </w:instrText>
            </w:r>
            <w:r>
              <w:rPr>
                <w:noProof/>
                <w:webHidden/>
              </w:rPr>
            </w:r>
            <w:r>
              <w:rPr>
                <w:noProof/>
                <w:webHidden/>
              </w:rPr>
              <w:fldChar w:fldCharType="separate"/>
            </w:r>
            <w:r w:rsidR="000E0A32">
              <w:rPr>
                <w:noProof/>
                <w:webHidden/>
              </w:rPr>
              <w:t>14</w:t>
            </w:r>
            <w:r>
              <w:rPr>
                <w:noProof/>
                <w:webHidden/>
              </w:rPr>
              <w:fldChar w:fldCharType="end"/>
            </w:r>
          </w:hyperlink>
        </w:p>
        <w:p w:rsidR="00A76697" w:rsidRDefault="004D72B7">
          <w:pPr>
            <w:pStyle w:val="Verzeichnis3"/>
            <w:tabs>
              <w:tab w:val="left" w:pos="880"/>
            </w:tabs>
            <w:rPr>
              <w:rFonts w:cstheme="minorBidi"/>
              <w:noProof/>
              <w:sz w:val="22"/>
              <w:szCs w:val="22"/>
              <w:lang w:eastAsia="de-DE" w:bidi="ar-SA"/>
            </w:rPr>
          </w:pPr>
          <w:hyperlink w:anchor="_Toc224308558" w:history="1">
            <w:r w:rsidR="00A76697" w:rsidRPr="009B068E">
              <w:rPr>
                <w:rStyle w:val="Hyperlink"/>
                <w:noProof/>
              </w:rPr>
              <w:t>4.1.2</w:t>
            </w:r>
            <w:r w:rsidR="00A76697">
              <w:rPr>
                <w:rFonts w:cstheme="minorBidi"/>
                <w:noProof/>
                <w:sz w:val="22"/>
                <w:szCs w:val="22"/>
                <w:lang w:eastAsia="de-DE" w:bidi="ar-SA"/>
              </w:rPr>
              <w:tab/>
            </w:r>
            <w:r w:rsidR="00A76697" w:rsidRPr="009B068E">
              <w:rPr>
                <w:rStyle w:val="Hyperlink"/>
                <w:noProof/>
              </w:rPr>
              <w:t>Einblick in die Projektarbeit</w:t>
            </w:r>
            <w:r w:rsidR="00A76697">
              <w:rPr>
                <w:noProof/>
                <w:webHidden/>
              </w:rPr>
              <w:tab/>
            </w:r>
            <w:r>
              <w:rPr>
                <w:noProof/>
                <w:webHidden/>
              </w:rPr>
              <w:fldChar w:fldCharType="begin"/>
            </w:r>
            <w:r w:rsidR="00A76697">
              <w:rPr>
                <w:noProof/>
                <w:webHidden/>
              </w:rPr>
              <w:instrText xml:space="preserve"> PAGEREF _Toc224308558 \h </w:instrText>
            </w:r>
            <w:r>
              <w:rPr>
                <w:noProof/>
                <w:webHidden/>
              </w:rPr>
            </w:r>
            <w:r>
              <w:rPr>
                <w:noProof/>
                <w:webHidden/>
              </w:rPr>
              <w:fldChar w:fldCharType="separate"/>
            </w:r>
            <w:r w:rsidR="000E0A32">
              <w:rPr>
                <w:noProof/>
                <w:webHidden/>
              </w:rPr>
              <w:t>14</w:t>
            </w:r>
            <w:r>
              <w:rPr>
                <w:noProof/>
                <w:webHidden/>
              </w:rPr>
              <w:fldChar w:fldCharType="end"/>
            </w:r>
          </w:hyperlink>
        </w:p>
        <w:p w:rsidR="00A76697" w:rsidRDefault="004D72B7">
          <w:pPr>
            <w:pStyle w:val="Verzeichnis2"/>
            <w:tabs>
              <w:tab w:val="left" w:pos="660"/>
            </w:tabs>
            <w:rPr>
              <w:rFonts w:cstheme="minorBidi"/>
              <w:noProof/>
              <w:sz w:val="22"/>
              <w:szCs w:val="22"/>
              <w:lang w:eastAsia="de-DE" w:bidi="ar-SA"/>
            </w:rPr>
          </w:pPr>
          <w:hyperlink w:anchor="_Toc224308559" w:history="1">
            <w:r w:rsidR="00A76697" w:rsidRPr="009B068E">
              <w:rPr>
                <w:rStyle w:val="Hyperlink"/>
                <w:noProof/>
              </w:rPr>
              <w:t>4.2</w:t>
            </w:r>
            <w:r w:rsidR="00A76697">
              <w:rPr>
                <w:rFonts w:cstheme="minorBidi"/>
                <w:noProof/>
                <w:sz w:val="22"/>
                <w:szCs w:val="22"/>
                <w:lang w:eastAsia="de-DE" w:bidi="ar-SA"/>
              </w:rPr>
              <w:tab/>
            </w:r>
            <w:r w:rsidR="00A76697" w:rsidRPr="009B068E">
              <w:rPr>
                <w:rStyle w:val="Hyperlink"/>
                <w:noProof/>
              </w:rPr>
              <w:t>Ziele</w:t>
            </w:r>
            <w:r w:rsidR="00A76697">
              <w:rPr>
                <w:noProof/>
                <w:webHidden/>
              </w:rPr>
              <w:tab/>
            </w:r>
            <w:r>
              <w:rPr>
                <w:noProof/>
                <w:webHidden/>
              </w:rPr>
              <w:fldChar w:fldCharType="begin"/>
            </w:r>
            <w:r w:rsidR="00A76697">
              <w:rPr>
                <w:noProof/>
                <w:webHidden/>
              </w:rPr>
              <w:instrText xml:space="preserve"> PAGEREF _Toc224308559 \h </w:instrText>
            </w:r>
            <w:r>
              <w:rPr>
                <w:noProof/>
                <w:webHidden/>
              </w:rPr>
            </w:r>
            <w:r>
              <w:rPr>
                <w:noProof/>
                <w:webHidden/>
              </w:rPr>
              <w:fldChar w:fldCharType="separate"/>
            </w:r>
            <w:r w:rsidR="000E0A32">
              <w:rPr>
                <w:noProof/>
                <w:webHidden/>
              </w:rPr>
              <w:t>15</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0" w:history="1">
            <w:r w:rsidR="00A76697" w:rsidRPr="009B068E">
              <w:rPr>
                <w:rStyle w:val="Hyperlink"/>
                <w:noProof/>
              </w:rPr>
              <w:t>5</w:t>
            </w:r>
            <w:r w:rsidR="00A76697">
              <w:rPr>
                <w:rFonts w:cstheme="minorBidi"/>
                <w:noProof/>
                <w:sz w:val="22"/>
                <w:szCs w:val="22"/>
                <w:lang w:eastAsia="de-DE" w:bidi="ar-SA"/>
              </w:rPr>
              <w:tab/>
            </w:r>
            <w:r w:rsidR="00A76697" w:rsidRPr="009B068E">
              <w:rPr>
                <w:rStyle w:val="Hyperlink"/>
                <w:noProof/>
              </w:rPr>
              <w:t>Anhang</w:t>
            </w:r>
            <w:r w:rsidR="00A76697">
              <w:rPr>
                <w:noProof/>
                <w:webHidden/>
              </w:rPr>
              <w:tab/>
            </w:r>
            <w:r>
              <w:rPr>
                <w:noProof/>
                <w:webHidden/>
              </w:rPr>
              <w:fldChar w:fldCharType="begin"/>
            </w:r>
            <w:r w:rsidR="00A76697">
              <w:rPr>
                <w:noProof/>
                <w:webHidden/>
              </w:rPr>
              <w:instrText xml:space="preserve"> PAGEREF _Toc224308560 \h </w:instrText>
            </w:r>
            <w:r>
              <w:rPr>
                <w:noProof/>
                <w:webHidden/>
              </w:rPr>
            </w:r>
            <w:r>
              <w:rPr>
                <w:noProof/>
                <w:webHidden/>
              </w:rPr>
              <w:fldChar w:fldCharType="separate"/>
            </w:r>
            <w:r w:rsidR="000E0A32">
              <w:rPr>
                <w:noProof/>
                <w:webHidden/>
              </w:rPr>
              <w:t>16</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1" w:history="1">
            <w:r w:rsidR="00A76697" w:rsidRPr="009B068E">
              <w:rPr>
                <w:rStyle w:val="Hyperlink"/>
                <w:noProof/>
              </w:rPr>
              <w:t>A.</w:t>
            </w:r>
            <w:r w:rsidR="00A76697">
              <w:rPr>
                <w:rFonts w:cstheme="minorBidi"/>
                <w:noProof/>
                <w:sz w:val="22"/>
                <w:szCs w:val="22"/>
                <w:lang w:eastAsia="de-DE" w:bidi="ar-SA"/>
              </w:rPr>
              <w:tab/>
            </w:r>
            <w:r w:rsidR="00A76697" w:rsidRPr="009B068E">
              <w:rPr>
                <w:rStyle w:val="Hyperlink"/>
                <w:noProof/>
              </w:rPr>
              <w:t>detailierter Systemaufbau</w:t>
            </w:r>
            <w:r w:rsidR="00A76697">
              <w:rPr>
                <w:noProof/>
                <w:webHidden/>
              </w:rPr>
              <w:tab/>
            </w:r>
            <w:r>
              <w:rPr>
                <w:noProof/>
                <w:webHidden/>
              </w:rPr>
              <w:fldChar w:fldCharType="begin"/>
            </w:r>
            <w:r w:rsidR="00A76697">
              <w:rPr>
                <w:noProof/>
                <w:webHidden/>
              </w:rPr>
              <w:instrText xml:space="preserve"> PAGEREF _Toc224308561 \h </w:instrText>
            </w:r>
            <w:r>
              <w:rPr>
                <w:noProof/>
                <w:webHidden/>
              </w:rPr>
            </w:r>
            <w:r>
              <w:rPr>
                <w:noProof/>
                <w:webHidden/>
              </w:rPr>
              <w:fldChar w:fldCharType="separate"/>
            </w:r>
            <w:r w:rsidR="000E0A32">
              <w:rPr>
                <w:noProof/>
                <w:webHidden/>
              </w:rPr>
              <w:t>16</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2" w:history="1">
            <w:r w:rsidR="00A76697" w:rsidRPr="009B068E">
              <w:rPr>
                <w:rStyle w:val="Hyperlink"/>
                <w:noProof/>
              </w:rPr>
              <w:t>B.</w:t>
            </w:r>
            <w:r w:rsidR="00A76697">
              <w:rPr>
                <w:rFonts w:cstheme="minorBidi"/>
                <w:noProof/>
                <w:sz w:val="22"/>
                <w:szCs w:val="22"/>
                <w:lang w:eastAsia="de-DE" w:bidi="ar-SA"/>
              </w:rPr>
              <w:tab/>
            </w:r>
            <w:r w:rsidR="00A76697" w:rsidRPr="009B068E">
              <w:rPr>
                <w:rStyle w:val="Hyperlink"/>
                <w:noProof/>
              </w:rPr>
              <w:t>Achsschenkellenkung Symbolbeschreibung</w:t>
            </w:r>
            <w:r w:rsidR="00A76697">
              <w:rPr>
                <w:noProof/>
                <w:webHidden/>
              </w:rPr>
              <w:tab/>
            </w:r>
            <w:r>
              <w:rPr>
                <w:noProof/>
                <w:webHidden/>
              </w:rPr>
              <w:fldChar w:fldCharType="begin"/>
            </w:r>
            <w:r w:rsidR="00A76697">
              <w:rPr>
                <w:noProof/>
                <w:webHidden/>
              </w:rPr>
              <w:instrText xml:space="preserve"> PAGEREF _Toc224308562 \h </w:instrText>
            </w:r>
            <w:r>
              <w:rPr>
                <w:noProof/>
                <w:webHidden/>
              </w:rPr>
            </w:r>
            <w:r>
              <w:rPr>
                <w:noProof/>
                <w:webHidden/>
              </w:rPr>
              <w:fldChar w:fldCharType="separate"/>
            </w:r>
            <w:r w:rsidR="000E0A32">
              <w:rPr>
                <w:noProof/>
                <w:webHidden/>
              </w:rPr>
              <w:t>17</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3" w:history="1">
            <w:r w:rsidR="00A76697" w:rsidRPr="009B068E">
              <w:rPr>
                <w:rStyle w:val="Hyperlink"/>
                <w:noProof/>
              </w:rPr>
              <w:t>C.</w:t>
            </w:r>
            <w:r w:rsidR="00A76697">
              <w:rPr>
                <w:rFonts w:cstheme="minorBidi"/>
                <w:noProof/>
                <w:sz w:val="22"/>
                <w:szCs w:val="22"/>
                <w:lang w:eastAsia="de-DE" w:bidi="ar-SA"/>
              </w:rPr>
              <w:tab/>
            </w:r>
            <w:r w:rsidR="00A76697" w:rsidRPr="009B068E">
              <w:rPr>
                <w:rStyle w:val="Hyperlink"/>
                <w:noProof/>
              </w:rPr>
              <w:t>Carolo-Cup 2009</w:t>
            </w:r>
            <w:r w:rsidR="00A76697">
              <w:rPr>
                <w:noProof/>
                <w:webHidden/>
              </w:rPr>
              <w:tab/>
            </w:r>
            <w:r>
              <w:rPr>
                <w:noProof/>
                <w:webHidden/>
              </w:rPr>
              <w:fldChar w:fldCharType="begin"/>
            </w:r>
            <w:r w:rsidR="00A76697">
              <w:rPr>
                <w:noProof/>
                <w:webHidden/>
              </w:rPr>
              <w:instrText xml:space="preserve"> PAGEREF _Toc224308563 \h </w:instrText>
            </w:r>
            <w:r>
              <w:rPr>
                <w:noProof/>
                <w:webHidden/>
              </w:rPr>
            </w:r>
            <w:r>
              <w:rPr>
                <w:noProof/>
                <w:webHidden/>
              </w:rPr>
              <w:fldChar w:fldCharType="separate"/>
            </w:r>
            <w:r w:rsidR="000E0A32">
              <w:rPr>
                <w:noProof/>
                <w:webHidden/>
              </w:rPr>
              <w:t>17</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4" w:history="1">
            <w:r w:rsidR="00A76697" w:rsidRPr="009B068E">
              <w:rPr>
                <w:rStyle w:val="Hyperlink"/>
                <w:noProof/>
              </w:rPr>
              <w:t>D.</w:t>
            </w:r>
            <w:r w:rsidR="00A76697">
              <w:rPr>
                <w:rFonts w:cstheme="minorBidi"/>
                <w:noProof/>
                <w:sz w:val="22"/>
                <w:szCs w:val="22"/>
                <w:lang w:eastAsia="de-DE" w:bidi="ar-SA"/>
              </w:rPr>
              <w:tab/>
            </w:r>
            <w:r w:rsidR="00A76697" w:rsidRPr="009B068E">
              <w:rPr>
                <w:rStyle w:val="Hyperlink"/>
                <w:noProof/>
              </w:rPr>
              <w:t>Vereinfachung:  Einspurmodell</w:t>
            </w:r>
            <w:r w:rsidR="00A76697">
              <w:rPr>
                <w:noProof/>
                <w:webHidden/>
              </w:rPr>
              <w:tab/>
            </w:r>
            <w:r>
              <w:rPr>
                <w:noProof/>
                <w:webHidden/>
              </w:rPr>
              <w:fldChar w:fldCharType="begin"/>
            </w:r>
            <w:r w:rsidR="00A76697">
              <w:rPr>
                <w:noProof/>
                <w:webHidden/>
              </w:rPr>
              <w:instrText xml:space="preserve"> PAGEREF _Toc224308564 \h </w:instrText>
            </w:r>
            <w:r>
              <w:rPr>
                <w:noProof/>
                <w:webHidden/>
              </w:rPr>
            </w:r>
            <w:r>
              <w:rPr>
                <w:noProof/>
                <w:webHidden/>
              </w:rPr>
              <w:fldChar w:fldCharType="separate"/>
            </w:r>
            <w:r w:rsidR="000E0A32">
              <w:rPr>
                <w:noProof/>
                <w:webHidden/>
              </w:rPr>
              <w:t>18</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5" w:history="1">
            <w:r w:rsidR="00A76697" w:rsidRPr="009B068E">
              <w:rPr>
                <w:rStyle w:val="Hyperlink"/>
                <w:noProof/>
              </w:rPr>
              <w:t>6</w:t>
            </w:r>
            <w:r w:rsidR="00A76697">
              <w:rPr>
                <w:rFonts w:cstheme="minorBidi"/>
                <w:noProof/>
                <w:sz w:val="22"/>
                <w:szCs w:val="22"/>
                <w:lang w:eastAsia="de-DE" w:bidi="ar-SA"/>
              </w:rPr>
              <w:tab/>
            </w:r>
            <w:r w:rsidR="00A76697" w:rsidRPr="009B068E">
              <w:rPr>
                <w:rStyle w:val="Hyperlink"/>
                <w:noProof/>
              </w:rPr>
              <w:t>Abbildungsverzeichnis</w:t>
            </w:r>
            <w:r w:rsidR="00A76697">
              <w:rPr>
                <w:noProof/>
                <w:webHidden/>
              </w:rPr>
              <w:tab/>
            </w:r>
            <w:r>
              <w:rPr>
                <w:noProof/>
                <w:webHidden/>
              </w:rPr>
              <w:fldChar w:fldCharType="begin"/>
            </w:r>
            <w:r w:rsidR="00A76697">
              <w:rPr>
                <w:noProof/>
                <w:webHidden/>
              </w:rPr>
              <w:instrText xml:space="preserve"> PAGEREF _Toc224308565 \h </w:instrText>
            </w:r>
            <w:r>
              <w:rPr>
                <w:noProof/>
                <w:webHidden/>
              </w:rPr>
            </w:r>
            <w:r>
              <w:rPr>
                <w:noProof/>
                <w:webHidden/>
              </w:rPr>
              <w:fldChar w:fldCharType="separate"/>
            </w:r>
            <w:r w:rsidR="000E0A32">
              <w:rPr>
                <w:noProof/>
                <w:webHidden/>
              </w:rPr>
              <w:t>19</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6" w:history="1">
            <w:r w:rsidR="00A76697" w:rsidRPr="009B068E">
              <w:rPr>
                <w:rStyle w:val="Hyperlink"/>
                <w:noProof/>
              </w:rPr>
              <w:t>7</w:t>
            </w:r>
            <w:r w:rsidR="00A76697">
              <w:rPr>
                <w:rFonts w:cstheme="minorBidi"/>
                <w:noProof/>
                <w:sz w:val="22"/>
                <w:szCs w:val="22"/>
                <w:lang w:eastAsia="de-DE" w:bidi="ar-SA"/>
              </w:rPr>
              <w:tab/>
            </w:r>
            <w:r w:rsidR="00A76697" w:rsidRPr="009B068E">
              <w:rPr>
                <w:rStyle w:val="Hyperlink"/>
                <w:noProof/>
              </w:rPr>
              <w:t>Bildnachweis</w:t>
            </w:r>
            <w:r w:rsidR="00A76697">
              <w:rPr>
                <w:noProof/>
                <w:webHidden/>
              </w:rPr>
              <w:tab/>
            </w:r>
            <w:r>
              <w:rPr>
                <w:noProof/>
                <w:webHidden/>
              </w:rPr>
              <w:fldChar w:fldCharType="begin"/>
            </w:r>
            <w:r w:rsidR="00A76697">
              <w:rPr>
                <w:noProof/>
                <w:webHidden/>
              </w:rPr>
              <w:instrText xml:space="preserve"> PAGEREF _Toc224308566 \h </w:instrText>
            </w:r>
            <w:r>
              <w:rPr>
                <w:noProof/>
                <w:webHidden/>
              </w:rPr>
            </w:r>
            <w:r>
              <w:rPr>
                <w:noProof/>
                <w:webHidden/>
              </w:rPr>
              <w:fldChar w:fldCharType="separate"/>
            </w:r>
            <w:r w:rsidR="000E0A32">
              <w:rPr>
                <w:noProof/>
                <w:webHidden/>
              </w:rPr>
              <w:t>19</w:t>
            </w:r>
            <w:r>
              <w:rPr>
                <w:noProof/>
                <w:webHidden/>
              </w:rPr>
              <w:fldChar w:fldCharType="end"/>
            </w:r>
          </w:hyperlink>
        </w:p>
        <w:p w:rsidR="00A76697" w:rsidRDefault="004D72B7">
          <w:pPr>
            <w:pStyle w:val="Verzeichnis1"/>
            <w:tabs>
              <w:tab w:val="left" w:pos="660"/>
            </w:tabs>
            <w:rPr>
              <w:rFonts w:cstheme="minorBidi"/>
              <w:noProof/>
              <w:sz w:val="22"/>
              <w:szCs w:val="22"/>
              <w:lang w:eastAsia="de-DE" w:bidi="ar-SA"/>
            </w:rPr>
          </w:pPr>
          <w:hyperlink w:anchor="_Toc224308567" w:history="1">
            <w:r w:rsidR="00A76697" w:rsidRPr="009B068E">
              <w:rPr>
                <w:rStyle w:val="Hyperlink"/>
                <w:noProof/>
              </w:rPr>
              <w:t>8</w:t>
            </w:r>
            <w:r w:rsidR="00A76697">
              <w:rPr>
                <w:rFonts w:cstheme="minorBidi"/>
                <w:noProof/>
                <w:sz w:val="22"/>
                <w:szCs w:val="22"/>
                <w:lang w:eastAsia="de-DE" w:bidi="ar-SA"/>
              </w:rPr>
              <w:tab/>
            </w:r>
            <w:r w:rsidR="00A76697" w:rsidRPr="009B068E">
              <w:rPr>
                <w:rStyle w:val="Hyperlink"/>
                <w:noProof/>
              </w:rPr>
              <w:t>Literaturverzeichnis</w:t>
            </w:r>
            <w:r w:rsidR="00A76697">
              <w:rPr>
                <w:noProof/>
                <w:webHidden/>
              </w:rPr>
              <w:tab/>
            </w:r>
            <w:r>
              <w:rPr>
                <w:noProof/>
                <w:webHidden/>
              </w:rPr>
              <w:fldChar w:fldCharType="begin"/>
            </w:r>
            <w:r w:rsidR="00A76697">
              <w:rPr>
                <w:noProof/>
                <w:webHidden/>
              </w:rPr>
              <w:instrText xml:space="preserve"> PAGEREF _Toc224308567 \h </w:instrText>
            </w:r>
            <w:r>
              <w:rPr>
                <w:noProof/>
                <w:webHidden/>
              </w:rPr>
            </w:r>
            <w:r>
              <w:rPr>
                <w:noProof/>
                <w:webHidden/>
              </w:rPr>
              <w:fldChar w:fldCharType="separate"/>
            </w:r>
            <w:r w:rsidR="000E0A32">
              <w:rPr>
                <w:noProof/>
                <w:webHidden/>
              </w:rPr>
              <w:t>20</w:t>
            </w:r>
            <w:r>
              <w:rPr>
                <w:noProof/>
                <w:webHidden/>
              </w:rPr>
              <w:fldChar w:fldCharType="end"/>
            </w:r>
          </w:hyperlink>
        </w:p>
        <w:p w:rsidR="009A1723" w:rsidRPr="007852E4" w:rsidRDefault="004D72B7" w:rsidP="008D5E1A">
          <w:pPr>
            <w:pStyle w:val="Verzeichnis1"/>
            <w:tabs>
              <w:tab w:val="left" w:pos="660"/>
            </w:tabs>
          </w:pPr>
          <w:hyperlink w:anchor="_Toc224308568" w:history="1">
            <w:r w:rsidR="00A76697" w:rsidRPr="009B068E">
              <w:rPr>
                <w:rStyle w:val="Hyperlink"/>
                <w:noProof/>
              </w:rPr>
              <w:t>9</w:t>
            </w:r>
            <w:r w:rsidR="00A76697">
              <w:rPr>
                <w:rFonts w:cstheme="minorBidi"/>
                <w:noProof/>
                <w:sz w:val="22"/>
                <w:szCs w:val="22"/>
                <w:lang w:eastAsia="de-DE" w:bidi="ar-SA"/>
              </w:rPr>
              <w:tab/>
            </w:r>
            <w:r w:rsidR="00A76697" w:rsidRPr="009B068E">
              <w:rPr>
                <w:rStyle w:val="Hyperlink"/>
                <w:noProof/>
              </w:rPr>
              <w:t>Glossar</w:t>
            </w:r>
            <w:r w:rsidR="00A76697">
              <w:rPr>
                <w:noProof/>
                <w:webHidden/>
              </w:rPr>
              <w:tab/>
            </w:r>
            <w:r>
              <w:rPr>
                <w:noProof/>
                <w:webHidden/>
              </w:rPr>
              <w:fldChar w:fldCharType="begin"/>
            </w:r>
            <w:r w:rsidR="00A76697">
              <w:rPr>
                <w:noProof/>
                <w:webHidden/>
              </w:rPr>
              <w:instrText xml:space="preserve"> PAGEREF _Toc224308568 \h </w:instrText>
            </w:r>
            <w:r>
              <w:rPr>
                <w:noProof/>
                <w:webHidden/>
              </w:rPr>
            </w:r>
            <w:r>
              <w:rPr>
                <w:noProof/>
                <w:webHidden/>
              </w:rPr>
              <w:fldChar w:fldCharType="separate"/>
            </w:r>
            <w:r w:rsidR="000E0A32">
              <w:rPr>
                <w:noProof/>
                <w:webHidden/>
              </w:rPr>
              <w:t>21</w:t>
            </w:r>
            <w:r>
              <w:rPr>
                <w:noProof/>
                <w:webHidden/>
              </w:rPr>
              <w:fldChar w:fldCharType="end"/>
            </w:r>
          </w:hyperlink>
          <w:r w:rsidRPr="007852E4">
            <w:fldChar w:fldCharType="end"/>
          </w:r>
        </w:p>
      </w:sdtContent>
    </w:sdt>
    <w:p w:rsidR="007B22CB" w:rsidRDefault="007B22CB" w:rsidP="00330E44">
      <w:pPr>
        <w:pStyle w:val="berschrift1"/>
        <w:numPr>
          <w:ilvl w:val="0"/>
          <w:numId w:val="24"/>
        </w:numPr>
      </w:pPr>
      <w:bookmarkStart w:id="0" w:name="_Toc224308538"/>
      <w:r w:rsidRPr="007852E4">
        <w:lastRenderedPageBreak/>
        <w:t>Motivation</w:t>
      </w:r>
      <w:bookmarkEnd w:id="0"/>
    </w:p>
    <w:p w:rsidR="00F93B99" w:rsidRPr="003A685F" w:rsidRDefault="00F93B99" w:rsidP="00F93B99">
      <w:pPr>
        <w:ind w:left="0" w:firstLine="0"/>
        <w:rPr>
          <w:rFonts w:ascii="Times New Roman" w:hAnsi="Times New Roman" w:cs="Times New Roman"/>
        </w:rPr>
      </w:pPr>
      <w:r>
        <w:rPr>
          <w:rFonts w:ascii="Times New Roman" w:hAnsi="Times New Roman" w:cs="Times New Roman"/>
        </w:rPr>
        <w:t>In</w:t>
      </w:r>
      <w:r w:rsidRPr="003A685F">
        <w:rPr>
          <w:rFonts w:ascii="Times New Roman" w:hAnsi="Times New Roman" w:cs="Times New Roman"/>
        </w:rPr>
        <w:t xml:space="preserve"> den Anfängen der Automobil</w:t>
      </w:r>
      <w:r w:rsidR="00395620">
        <w:rPr>
          <w:rFonts w:ascii="Times New Roman" w:hAnsi="Times New Roman" w:cs="Times New Roman"/>
        </w:rPr>
        <w:t>ä</w:t>
      </w:r>
      <w:r w:rsidR="00395620" w:rsidRPr="003A685F">
        <w:rPr>
          <w:rFonts w:ascii="Times New Roman" w:hAnsi="Times New Roman" w:cs="Times New Roman"/>
        </w:rPr>
        <w:t>ra</w:t>
      </w:r>
      <w:r w:rsidRPr="003A685F">
        <w:rPr>
          <w:rFonts w:ascii="Times New Roman" w:hAnsi="Times New Roman" w:cs="Times New Roman"/>
        </w:rPr>
        <w:t xml:space="preserve"> </w:t>
      </w:r>
      <w:r>
        <w:rPr>
          <w:rFonts w:ascii="Times New Roman" w:hAnsi="Times New Roman" w:cs="Times New Roman"/>
        </w:rPr>
        <w:t xml:space="preserve">konzentrierten sich die Entwicklungen im Transportwesen auf die </w:t>
      </w:r>
      <w:r w:rsidRPr="003A685F">
        <w:rPr>
          <w:rFonts w:ascii="Times New Roman" w:hAnsi="Times New Roman" w:cs="Times New Roman"/>
        </w:rPr>
        <w:t>passive</w:t>
      </w:r>
      <w:r>
        <w:rPr>
          <w:rFonts w:ascii="Times New Roman" w:hAnsi="Times New Roman" w:cs="Times New Roman"/>
        </w:rPr>
        <w:t>n</w:t>
      </w:r>
      <w:r w:rsidRPr="003A685F">
        <w:rPr>
          <w:rFonts w:ascii="Times New Roman" w:hAnsi="Times New Roman" w:cs="Times New Roman"/>
        </w:rPr>
        <w:t xml:space="preserve"> Sicherheitselemente, wie z.B. der </w:t>
      </w:r>
      <w:r>
        <w:rPr>
          <w:rFonts w:ascii="Times New Roman" w:hAnsi="Times New Roman" w:cs="Times New Roman"/>
        </w:rPr>
        <w:t>klassische Sicherheitsgurt und</w:t>
      </w:r>
      <w:r w:rsidR="00D121D9">
        <w:rPr>
          <w:rFonts w:ascii="Times New Roman" w:hAnsi="Times New Roman" w:cs="Times New Roman"/>
        </w:rPr>
        <w:t xml:space="preserve"> die allgemein</w:t>
      </w:r>
      <w:r w:rsidRPr="003A685F">
        <w:rPr>
          <w:rFonts w:ascii="Times New Roman" w:hAnsi="Times New Roman" w:cs="Times New Roman"/>
        </w:rPr>
        <w:t xml:space="preserve"> bekannte </w:t>
      </w:r>
      <w:r w:rsidR="008E32BF">
        <w:rPr>
          <w:rFonts w:ascii="Times New Roman" w:hAnsi="Times New Roman" w:cs="Times New Roman"/>
        </w:rPr>
        <w:t>„</w:t>
      </w:r>
      <w:r w:rsidRPr="003A685F">
        <w:rPr>
          <w:rFonts w:ascii="Times New Roman" w:hAnsi="Times New Roman" w:cs="Times New Roman"/>
        </w:rPr>
        <w:t>Knautschzone</w:t>
      </w:r>
      <w:r w:rsidR="008E32BF">
        <w:rPr>
          <w:rFonts w:ascii="Times New Roman" w:hAnsi="Times New Roman" w:cs="Times New Roman"/>
        </w:rPr>
        <w:t>“</w:t>
      </w:r>
      <w:r>
        <w:rPr>
          <w:rFonts w:ascii="Times New Roman" w:hAnsi="Times New Roman" w:cs="Times New Roman"/>
        </w:rPr>
        <w:t xml:space="preserve">. </w:t>
      </w:r>
      <w:r w:rsidR="008E32BF">
        <w:t xml:space="preserve">Seit 1969  wurden mit dem elektronisch geregelten Anti-Blockier-Systems (ABS) verstärkt aktive Sicherheitssystem entwickelt. </w:t>
      </w:r>
      <w:r w:rsidR="00330E44">
        <w:t>Diese gehören, wie beispielsweise das 1995 vorgestellte elektronische Stabilitätsprogramm (ESP),  bei aktuellen Fahrzeugmodellen zur Grundausstattung</w:t>
      </w:r>
      <w:r w:rsidR="00330E44">
        <w:rPr>
          <w:rFonts w:ascii="Times New Roman" w:hAnsi="Times New Roman" w:cs="Times New Roman"/>
        </w:rPr>
        <w:t xml:space="preserve">. </w:t>
      </w:r>
    </w:p>
    <w:p w:rsidR="00F93B99" w:rsidRPr="003A685F" w:rsidRDefault="00F93B99" w:rsidP="00F93B99">
      <w:pPr>
        <w:ind w:left="0" w:firstLine="0"/>
        <w:rPr>
          <w:rFonts w:ascii="Times New Roman" w:hAnsi="Times New Roman" w:cs="Times New Roman"/>
        </w:rPr>
      </w:pPr>
      <w:r w:rsidRPr="003A685F">
        <w:rPr>
          <w:rFonts w:ascii="Times New Roman" w:hAnsi="Times New Roman" w:cs="Times New Roman"/>
        </w:rPr>
        <w:t xml:space="preserve">Neben dem Sicherheitsgedanken rückt </w:t>
      </w:r>
      <w:r w:rsidR="00330E44">
        <w:rPr>
          <w:rFonts w:ascii="Times New Roman" w:hAnsi="Times New Roman" w:cs="Times New Roman"/>
        </w:rPr>
        <w:t>die</w:t>
      </w:r>
      <w:r w:rsidRPr="003A685F">
        <w:rPr>
          <w:rFonts w:ascii="Times New Roman" w:hAnsi="Times New Roman" w:cs="Times New Roman"/>
        </w:rPr>
        <w:t xml:space="preserve"> Unterstützung des Fahrers bei der Führung seines Fahrzeuges in den Fokus. </w:t>
      </w:r>
      <w:r>
        <w:rPr>
          <w:rFonts w:ascii="Times New Roman" w:hAnsi="Times New Roman" w:cs="Times New Roman"/>
        </w:rPr>
        <w:t xml:space="preserve">Adaptives Kurvenlicht, Abstandstempomat und Spurhalteassistenten sind nur einige der zu nennenden Vertreter </w:t>
      </w:r>
      <w:r w:rsidR="00C11EDB">
        <w:rPr>
          <w:rFonts w:ascii="Times New Roman" w:hAnsi="Times New Roman" w:cs="Times New Roman"/>
        </w:rPr>
        <w:t>„</w:t>
      </w:r>
      <w:r>
        <w:rPr>
          <w:rFonts w:ascii="Times New Roman" w:hAnsi="Times New Roman" w:cs="Times New Roman"/>
        </w:rPr>
        <w:t>der automatischen Heinzelmännchen</w:t>
      </w:r>
      <w:r w:rsidR="00C11EDB">
        <w:rPr>
          <w:rFonts w:ascii="Times New Roman" w:hAnsi="Times New Roman" w:cs="Times New Roman"/>
        </w:rPr>
        <w:t xml:space="preserve"> </w:t>
      </w:r>
      <w:r>
        <w:rPr>
          <w:rFonts w:ascii="Times New Roman" w:hAnsi="Times New Roman" w:cs="Times New Roman"/>
        </w:rPr>
        <w:t>die ein Fahrer heute in einem m</w:t>
      </w:r>
      <w:r w:rsidR="00B61DFE">
        <w:rPr>
          <w:rFonts w:ascii="Times New Roman" w:hAnsi="Times New Roman" w:cs="Times New Roman"/>
        </w:rPr>
        <w:t>odernen Fahrzeug vorfinden kann</w:t>
      </w:r>
      <w:r w:rsidR="009E6E12">
        <w:rPr>
          <w:rFonts w:ascii="Times New Roman" w:hAnsi="Times New Roman" w:cs="Times New Roman"/>
        </w:rPr>
        <w:t>“</w:t>
      </w:r>
      <w:r w:rsidR="009E6E12" w:rsidRPr="009E6E12">
        <w:rPr>
          <w:rFonts w:ascii="Times New Roman" w:hAnsi="Times New Roman" w:cs="Times New Roman"/>
        </w:rPr>
        <w:t xml:space="preserve"> </w:t>
      </w:r>
      <w:r w:rsidR="00B61DFE">
        <w:rPr>
          <w:rFonts w:ascii="Times New Roman" w:hAnsi="Times New Roman" w:cs="Times New Roman"/>
        </w:rPr>
        <w:t>[AAET].</w:t>
      </w:r>
      <w:r w:rsidR="009E6E12">
        <w:rPr>
          <w:rFonts w:ascii="Times New Roman" w:hAnsi="Times New Roman" w:cs="Times New Roman"/>
        </w:rPr>
        <w:t xml:space="preserve"> </w:t>
      </w:r>
      <w:r w:rsidRPr="003A685F">
        <w:rPr>
          <w:rFonts w:ascii="Times New Roman" w:hAnsi="Times New Roman" w:cs="Times New Roman"/>
        </w:rPr>
        <w:t xml:space="preserve">Die Palette der </w:t>
      </w:r>
      <w:r w:rsidR="008E32BF">
        <w:rPr>
          <w:rFonts w:ascii="Times New Roman" w:hAnsi="Times New Roman" w:cs="Times New Roman"/>
        </w:rPr>
        <w:t xml:space="preserve">Fahrerassistenz- und </w:t>
      </w:r>
      <w:r w:rsidRPr="003A685F">
        <w:rPr>
          <w:rFonts w:ascii="Times New Roman" w:hAnsi="Times New Roman" w:cs="Times New Roman"/>
        </w:rPr>
        <w:t>Fahrzeugführung</w:t>
      </w:r>
      <w:r>
        <w:rPr>
          <w:rFonts w:ascii="Times New Roman" w:hAnsi="Times New Roman" w:cs="Times New Roman"/>
        </w:rPr>
        <w:t>ssysteme</w:t>
      </w:r>
      <w:r w:rsidRPr="003A685F">
        <w:rPr>
          <w:rFonts w:ascii="Times New Roman" w:hAnsi="Times New Roman" w:cs="Times New Roman"/>
        </w:rPr>
        <w:t xml:space="preserve"> reic</w:t>
      </w:r>
      <w:r>
        <w:rPr>
          <w:rFonts w:ascii="Times New Roman" w:hAnsi="Times New Roman" w:cs="Times New Roman"/>
        </w:rPr>
        <w:t>ht von menschlich verantworteten</w:t>
      </w:r>
      <w:r w:rsidRPr="003A685F">
        <w:rPr>
          <w:rFonts w:ascii="Times New Roman" w:hAnsi="Times New Roman" w:cs="Times New Roman"/>
        </w:rPr>
        <w:t xml:space="preserve"> bis hin zu vollständig automatisierten Systemen. Letzteres stellt sich zwar noch als eine Vision für die Automobilindustrie dar, wird jedoch schon in </w:t>
      </w:r>
      <w:r>
        <w:rPr>
          <w:rFonts w:ascii="Times New Roman" w:hAnsi="Times New Roman" w:cs="Times New Roman"/>
        </w:rPr>
        <w:t xml:space="preserve">Teilen der Industrie bei Förderfahrzeugen und in </w:t>
      </w:r>
      <w:r w:rsidRPr="003A685F">
        <w:rPr>
          <w:rFonts w:ascii="Times New Roman" w:hAnsi="Times New Roman" w:cs="Times New Roman"/>
        </w:rPr>
        <w:t xml:space="preserve">Forschungsprojekten, wie sie auch an der HAW-Hamburg stattfinden, </w:t>
      </w:r>
      <w:r>
        <w:rPr>
          <w:rFonts w:ascii="Times New Roman" w:hAnsi="Times New Roman" w:cs="Times New Roman"/>
        </w:rPr>
        <w:t>entwickelt und eingesetzt</w:t>
      </w:r>
      <w:r w:rsidRPr="003A685F">
        <w:rPr>
          <w:rFonts w:ascii="Times New Roman" w:hAnsi="Times New Roman" w:cs="Times New Roman"/>
        </w:rPr>
        <w:t xml:space="preserve">. So hat sich </w:t>
      </w:r>
      <w:r>
        <w:rPr>
          <w:rFonts w:ascii="Times New Roman" w:hAnsi="Times New Roman" w:cs="Times New Roman"/>
        </w:rPr>
        <w:t xml:space="preserve">an der </w:t>
      </w:r>
      <w:r w:rsidRPr="003A685F">
        <w:rPr>
          <w:rFonts w:ascii="Times New Roman" w:hAnsi="Times New Roman" w:cs="Times New Roman"/>
        </w:rPr>
        <w:t>HAW-Hamburg in den letzten Jahren das Projekt FAUST (Fahrerassistenz- und Autonome Systeme</w:t>
      </w:r>
      <w:r>
        <w:rPr>
          <w:rFonts w:ascii="Times New Roman" w:hAnsi="Times New Roman" w:cs="Times New Roman"/>
        </w:rPr>
        <w:t xml:space="preserve"> [FAUST]</w:t>
      </w:r>
      <w:r w:rsidRPr="003A685F">
        <w:rPr>
          <w:rFonts w:ascii="Times New Roman" w:hAnsi="Times New Roman" w:cs="Times New Roman"/>
        </w:rPr>
        <w:t xml:space="preserve">) etabliert, in dem </w:t>
      </w:r>
      <w:r>
        <w:rPr>
          <w:rFonts w:ascii="Times New Roman" w:hAnsi="Times New Roman" w:cs="Times New Roman"/>
        </w:rPr>
        <w:t xml:space="preserve">sich </w:t>
      </w:r>
      <w:r w:rsidRPr="003A685F">
        <w:rPr>
          <w:rFonts w:ascii="Times New Roman" w:hAnsi="Times New Roman" w:cs="Times New Roman"/>
        </w:rPr>
        <w:t>Studenten</w:t>
      </w:r>
      <w:r>
        <w:rPr>
          <w:rFonts w:ascii="Times New Roman" w:hAnsi="Times New Roman" w:cs="Times New Roman"/>
        </w:rPr>
        <w:t xml:space="preserve"> </w:t>
      </w:r>
      <w:r w:rsidR="00681539">
        <w:rPr>
          <w:rFonts w:ascii="Times New Roman" w:hAnsi="Times New Roman" w:cs="Times New Roman"/>
        </w:rPr>
        <w:t xml:space="preserve">mit Themen </w:t>
      </w:r>
      <w:r w:rsidR="005F735B">
        <w:rPr>
          <w:rFonts w:ascii="Times New Roman" w:hAnsi="Times New Roman" w:cs="Times New Roman"/>
        </w:rPr>
        <w:t>um</w:t>
      </w:r>
      <w:r w:rsidR="00681539">
        <w:rPr>
          <w:rFonts w:ascii="Times New Roman" w:hAnsi="Times New Roman" w:cs="Times New Roman"/>
        </w:rPr>
        <w:t xml:space="preserve"> </w:t>
      </w:r>
      <w:r w:rsidR="005F735B">
        <w:rPr>
          <w:rFonts w:ascii="Times New Roman" w:hAnsi="Times New Roman" w:cs="Times New Roman"/>
        </w:rPr>
        <w:t>den</w:t>
      </w:r>
      <w:r w:rsidR="00681539">
        <w:rPr>
          <w:rFonts w:ascii="Times New Roman" w:hAnsi="Times New Roman" w:cs="Times New Roman"/>
        </w:rPr>
        <w:t xml:space="preserve"> Bereich der</w:t>
      </w:r>
      <w:r>
        <w:rPr>
          <w:rFonts w:ascii="Times New Roman" w:hAnsi="Times New Roman" w:cs="Times New Roman"/>
        </w:rPr>
        <w:t xml:space="preserve"> autonome</w:t>
      </w:r>
      <w:r w:rsidR="00681539">
        <w:rPr>
          <w:rFonts w:ascii="Times New Roman" w:hAnsi="Times New Roman" w:cs="Times New Roman"/>
        </w:rPr>
        <w:t>n</w:t>
      </w:r>
      <w:r>
        <w:rPr>
          <w:rFonts w:ascii="Times New Roman" w:hAnsi="Times New Roman" w:cs="Times New Roman"/>
        </w:rPr>
        <w:t xml:space="preserve"> Fahrzeuge</w:t>
      </w:r>
      <w:r w:rsidRPr="003A685F">
        <w:rPr>
          <w:rFonts w:ascii="Times New Roman" w:hAnsi="Times New Roman" w:cs="Times New Roman"/>
        </w:rPr>
        <w:t xml:space="preserve"> </w:t>
      </w:r>
      <w:r w:rsidR="00681539">
        <w:rPr>
          <w:rFonts w:ascii="Times New Roman" w:hAnsi="Times New Roman" w:cs="Times New Roman"/>
        </w:rPr>
        <w:t xml:space="preserve">befassen. </w:t>
      </w:r>
      <w:r w:rsidRPr="003A685F">
        <w:rPr>
          <w:rFonts w:ascii="Times New Roman" w:hAnsi="Times New Roman" w:cs="Times New Roman"/>
        </w:rPr>
        <w:t xml:space="preserve">Die </w:t>
      </w:r>
      <w:r w:rsidR="00681539">
        <w:rPr>
          <w:rFonts w:ascii="Times New Roman" w:hAnsi="Times New Roman" w:cs="Times New Roman"/>
        </w:rPr>
        <w:t xml:space="preserve">Schwerpunkte liegen im Erfassen, </w:t>
      </w:r>
      <w:r w:rsidRPr="003A685F">
        <w:rPr>
          <w:rFonts w:ascii="Times New Roman" w:hAnsi="Times New Roman" w:cs="Times New Roman"/>
        </w:rPr>
        <w:t>Auswerten</w:t>
      </w:r>
      <w:r w:rsidR="00681539">
        <w:rPr>
          <w:rFonts w:ascii="Times New Roman" w:hAnsi="Times New Roman" w:cs="Times New Roman"/>
        </w:rPr>
        <w:t xml:space="preserve"> und Übertrag</w:t>
      </w:r>
      <w:r w:rsidR="00330E44">
        <w:rPr>
          <w:rFonts w:ascii="Times New Roman" w:hAnsi="Times New Roman" w:cs="Times New Roman"/>
        </w:rPr>
        <w:t>en</w:t>
      </w:r>
      <w:r w:rsidRPr="003A685F">
        <w:rPr>
          <w:rFonts w:ascii="Times New Roman" w:hAnsi="Times New Roman" w:cs="Times New Roman"/>
        </w:rPr>
        <w:t xml:space="preserve"> von Sensordaten, dem Entwurf von Algorithmen zur Beurteilung der Fahrzeuglage und Orientierung, sowie der Planung von Fahrzeugbewegungen. </w:t>
      </w:r>
    </w:p>
    <w:p w:rsidR="00F93B99" w:rsidRDefault="00681539" w:rsidP="00F93B99">
      <w:pPr>
        <w:ind w:left="0" w:firstLine="0"/>
        <w:rPr>
          <w:rFonts w:ascii="Times New Roman" w:hAnsi="Times New Roman" w:cs="Times New Roman"/>
        </w:rPr>
      </w:pPr>
      <w:r>
        <w:rPr>
          <w:rFonts w:ascii="Times New Roman" w:hAnsi="Times New Roman" w:cs="Times New Roman"/>
        </w:rPr>
        <w:t xml:space="preserve">Auf öffentlichen Veranstaltungen wie der Nacht des Wissens, </w:t>
      </w:r>
      <w:r w:rsidR="00E441C4">
        <w:rPr>
          <w:rFonts w:ascii="Times New Roman" w:hAnsi="Times New Roman" w:cs="Times New Roman"/>
        </w:rPr>
        <w:t xml:space="preserve">Interaktive Welten, </w:t>
      </w:r>
      <w:r>
        <w:rPr>
          <w:rFonts w:ascii="Times New Roman" w:hAnsi="Times New Roman" w:cs="Times New Roman"/>
        </w:rPr>
        <w:t xml:space="preserve">aber auch in  studentischen </w:t>
      </w:r>
      <w:r w:rsidR="00F93B99">
        <w:rPr>
          <w:rFonts w:ascii="Times New Roman" w:hAnsi="Times New Roman" w:cs="Times New Roman"/>
        </w:rPr>
        <w:t>Wettkämpfen</w:t>
      </w:r>
      <w:r>
        <w:rPr>
          <w:rFonts w:ascii="Times New Roman" w:hAnsi="Times New Roman" w:cs="Times New Roman"/>
        </w:rPr>
        <w:t xml:space="preserve"> wie </w:t>
      </w:r>
      <w:r w:rsidR="00F93B99">
        <w:rPr>
          <w:rFonts w:ascii="Times New Roman" w:hAnsi="Times New Roman" w:cs="Times New Roman"/>
        </w:rPr>
        <w:t xml:space="preserve">dem jährlich in Braunschweig veranstalteten Carolo-Cup </w:t>
      </w:r>
      <w:r w:rsidR="00F93B99" w:rsidRPr="00B916DD">
        <w:rPr>
          <w:bCs/>
        </w:rPr>
        <w:t>[CC2009]</w:t>
      </w:r>
      <w:r>
        <w:rPr>
          <w:rFonts w:ascii="Times New Roman" w:hAnsi="Times New Roman" w:cs="Times New Roman"/>
        </w:rPr>
        <w:t xml:space="preserve">, werden die Ergebnisse </w:t>
      </w:r>
      <w:r w:rsidR="00330E44">
        <w:rPr>
          <w:rFonts w:ascii="Times New Roman" w:hAnsi="Times New Roman" w:cs="Times New Roman"/>
        </w:rPr>
        <w:t>der Öffentlichkeit präsentiert</w:t>
      </w:r>
      <w:r>
        <w:rPr>
          <w:rFonts w:ascii="Times New Roman" w:hAnsi="Times New Roman" w:cs="Times New Roman"/>
        </w:rPr>
        <w:t xml:space="preserve"> und eine Vorstellung </w:t>
      </w:r>
      <w:r w:rsidR="00330E44">
        <w:rPr>
          <w:rFonts w:ascii="Times New Roman" w:hAnsi="Times New Roman" w:cs="Times New Roman"/>
        </w:rPr>
        <w:t xml:space="preserve">davon </w:t>
      </w:r>
      <w:r w:rsidR="00E441C4">
        <w:rPr>
          <w:rFonts w:ascii="Times New Roman" w:hAnsi="Times New Roman" w:cs="Times New Roman"/>
        </w:rPr>
        <w:t xml:space="preserve">gegeben, welche Möglichkeiten der Einsatz von </w:t>
      </w:r>
      <w:r w:rsidR="00E441C4" w:rsidRPr="003A685F">
        <w:rPr>
          <w:rFonts w:ascii="Times New Roman" w:hAnsi="Times New Roman" w:cs="Times New Roman"/>
        </w:rPr>
        <w:t>Automatisierungs- und Assistenzsystemen</w:t>
      </w:r>
      <w:r w:rsidR="00E441C4">
        <w:rPr>
          <w:rFonts w:ascii="Times New Roman" w:hAnsi="Times New Roman" w:cs="Times New Roman"/>
        </w:rPr>
        <w:t xml:space="preserve"> im Bereich von Transportsystemen bieten kann. </w:t>
      </w:r>
    </w:p>
    <w:p w:rsidR="00F93B99" w:rsidRPr="002B18CC" w:rsidRDefault="008E32BF" w:rsidP="002B18CC">
      <w:pPr>
        <w:ind w:left="0" w:firstLine="8"/>
        <w:rPr>
          <w:rFonts w:ascii="Times New Roman" w:hAnsi="Times New Roman" w:cs="Times New Roman"/>
        </w:rPr>
      </w:pPr>
      <w:r>
        <w:t>Diese Ausarbeitung baut auf der Masterveranstaltung Anwendungen 1 auf</w:t>
      </w:r>
      <w:r w:rsidR="00F93B99" w:rsidRPr="003A685F">
        <w:rPr>
          <w:rFonts w:ascii="Times New Roman" w:hAnsi="Times New Roman" w:cs="Times New Roman"/>
        </w:rPr>
        <w:t xml:space="preserve"> [AW1DOK]</w:t>
      </w:r>
      <w:r>
        <w:rPr>
          <w:rFonts w:ascii="Times New Roman" w:hAnsi="Times New Roman" w:cs="Times New Roman"/>
        </w:rPr>
        <w:t>.</w:t>
      </w:r>
      <w:r w:rsidR="00F93B99" w:rsidRPr="003A685F">
        <w:rPr>
          <w:rFonts w:ascii="Times New Roman" w:hAnsi="Times New Roman" w:cs="Times New Roman"/>
        </w:rPr>
        <w:t xml:space="preserve"> </w:t>
      </w:r>
      <w:r>
        <w:t>Als Entwicklungsplattform für die hier dargestellten Konzepte und Techniken dient</w:t>
      </w:r>
      <w:r>
        <w:rPr>
          <w:rFonts w:ascii="Times New Roman" w:hAnsi="Times New Roman" w:cs="Times New Roman"/>
        </w:rPr>
        <w:t xml:space="preserve"> </w:t>
      </w:r>
      <w:r w:rsidR="00F93B99">
        <w:rPr>
          <w:rFonts w:ascii="Times New Roman" w:hAnsi="Times New Roman" w:cs="Times New Roman"/>
        </w:rPr>
        <w:t>die Fahrzeugplattform Onyx aus dem Projekt FAUST der HAW-Hamburg, einem</w:t>
      </w:r>
      <w:r w:rsidR="00395620">
        <w:rPr>
          <w:rFonts w:ascii="Times New Roman" w:hAnsi="Times New Roman" w:cs="Times New Roman"/>
        </w:rPr>
        <w:t xml:space="preserve"> mit Sensorik und Recheneinheiten ausgestattetem</w:t>
      </w:r>
      <w:r w:rsidR="00F93B99">
        <w:rPr>
          <w:rFonts w:ascii="Times New Roman" w:hAnsi="Times New Roman" w:cs="Times New Roman"/>
        </w:rPr>
        <w:t xml:space="preserve"> 1:10 Modellfahrzeug. </w:t>
      </w:r>
      <w:r>
        <w:t>Im folgenden Dokument angestellten  Vorüberlegungen stellen die Grundlage  für die weitere Bearbeitung des Themas</w:t>
      </w:r>
      <w:r w:rsidR="00330E44">
        <w:t xml:space="preserve"> </w:t>
      </w:r>
      <w:r w:rsidR="00734E87">
        <w:t>„</w:t>
      </w:r>
      <w:r w:rsidR="00A76697">
        <w:t>Fahrzeugführungskonzept eines autonomen Fahrzeuges</w:t>
      </w:r>
      <w:r w:rsidR="00734E87">
        <w:t xml:space="preserve">“ </w:t>
      </w:r>
      <w:r>
        <w:t>im Projekt und der anschließenden Masterarbeit dar.</w:t>
      </w:r>
    </w:p>
    <w:p w:rsidR="00734E87" w:rsidRDefault="00734E87">
      <w:pPr>
        <w:ind w:left="0" w:firstLine="0"/>
        <w:jc w:val="left"/>
        <w:rPr>
          <w:rFonts w:asciiTheme="majorHAnsi" w:eastAsiaTheme="majorEastAsia" w:hAnsiTheme="majorHAnsi"/>
          <w:b/>
          <w:bCs/>
          <w:kern w:val="32"/>
          <w:sz w:val="32"/>
          <w:szCs w:val="32"/>
        </w:rPr>
      </w:pPr>
      <w:r>
        <w:br w:type="page"/>
      </w:r>
    </w:p>
    <w:p w:rsidR="00AE2090" w:rsidRPr="00030CF0" w:rsidRDefault="003526EF" w:rsidP="00DA1C5D">
      <w:pPr>
        <w:pStyle w:val="berschrift1"/>
        <w:ind w:left="0" w:firstLine="0"/>
      </w:pPr>
      <w:bookmarkStart w:id="1" w:name="_Toc224308539"/>
      <w:r>
        <w:lastRenderedPageBreak/>
        <w:t>Fahrzeuganalyse</w:t>
      </w:r>
      <w:bookmarkEnd w:id="1"/>
    </w:p>
    <w:p w:rsidR="00F86930" w:rsidRPr="007852E4" w:rsidRDefault="00F86930" w:rsidP="00DA1C5D">
      <w:pPr>
        <w:ind w:left="0" w:firstLine="0"/>
      </w:pPr>
      <w:r w:rsidRPr="007852E4">
        <w:t>Als Grundlage für einen Entwurf einer Fahrzeu</w:t>
      </w:r>
      <w:r w:rsidR="00F25B28">
        <w:t>gführung entlang einer Fahrbahn</w:t>
      </w:r>
      <w:r w:rsidRPr="007852E4">
        <w:t xml:space="preserve"> müssen im Vorfeld unterschiedliche Aspekte betrachtet und analysiert werden. Im Folgenden wird auf die Fahrzeugplattform </w:t>
      </w:r>
      <w:r w:rsidR="0099724E">
        <w:t xml:space="preserve">Onyx eingegangen. Onyx stellt </w:t>
      </w:r>
      <w:r w:rsidR="006A3FC0">
        <w:t>eine Fahrzeugplattform und</w:t>
      </w:r>
      <w:r w:rsidR="0099724E">
        <w:t xml:space="preserve"> Eigenentwicklung der HAW Hamburg dar und</w:t>
      </w:r>
      <w:r w:rsidRPr="007852E4">
        <w:t xml:space="preserve"> </w:t>
      </w:r>
      <w:r w:rsidR="0099724E">
        <w:t xml:space="preserve">bietet im Vergleich zur Vorjahresplattform Nebula </w:t>
      </w:r>
      <w:r w:rsidR="006A3FC0">
        <w:t>einige Neuerungen [ONNE]</w:t>
      </w:r>
      <w:r w:rsidR="008B360E" w:rsidRPr="008B360E">
        <w:rPr>
          <w:rFonts w:ascii="Times New Roman" w:hAnsi="Times New Roman" w:cs="Times New Roman"/>
        </w:rPr>
        <w:t xml:space="preserve"> </w:t>
      </w:r>
      <w:r w:rsidR="008B360E" w:rsidRPr="003A685F">
        <w:rPr>
          <w:rFonts w:ascii="Times New Roman" w:hAnsi="Times New Roman" w:cs="Times New Roman"/>
        </w:rPr>
        <w:t>[AW1DOK]</w:t>
      </w:r>
      <w:r w:rsidR="006A3FC0">
        <w:t xml:space="preserve">. </w:t>
      </w:r>
      <w:r w:rsidRPr="007852E4">
        <w:t xml:space="preserve">In diesem Zusammenhang wird </w:t>
      </w:r>
      <w:r w:rsidR="00F25B28">
        <w:t xml:space="preserve">in dieser Arbeit </w:t>
      </w:r>
      <w:r w:rsidRPr="007852E4">
        <w:t xml:space="preserve">auf die Analyse der Lenkung und des Antriebes </w:t>
      </w:r>
      <w:r w:rsidR="008E1013" w:rsidRPr="007852E4">
        <w:t>ein besonderes Augenmerk gelegt.</w:t>
      </w:r>
    </w:p>
    <w:p w:rsidR="00AE2090" w:rsidRPr="007852E4" w:rsidRDefault="00AE2090" w:rsidP="00DA1C5D">
      <w:pPr>
        <w:pStyle w:val="berschrift2"/>
        <w:ind w:left="0" w:firstLine="0"/>
      </w:pPr>
      <w:bookmarkStart w:id="2" w:name="_Toc224308540"/>
      <w:r w:rsidRPr="007852E4">
        <w:t>Fahrzeugplattform</w:t>
      </w:r>
      <w:bookmarkEnd w:id="2"/>
    </w:p>
    <w:p w:rsidR="008E1013" w:rsidRPr="007852E4" w:rsidRDefault="008E1013" w:rsidP="00DA1C5D">
      <w:pPr>
        <w:ind w:left="0" w:firstLine="0"/>
      </w:pPr>
      <w:r w:rsidRPr="007852E4">
        <w:t xml:space="preserve">Wie bereits in der Ausarbeitung von Anwendung 1 </w:t>
      </w:r>
      <w:r w:rsidR="006A3FC0" w:rsidRPr="00537ECC">
        <w:t>[AW1DOK]</w:t>
      </w:r>
      <w:r w:rsidRPr="007852E4">
        <w:t xml:space="preserve"> angekündigt, wurde eine neue Fahrzeugplattform entworfen. Der Fokus lag beim Aufbau des Fahrzeuges speziell im Bereich Robustheit, Stabilität und Präzision des Fahrwerkes. </w:t>
      </w:r>
      <w:r w:rsidR="00F25B28">
        <w:t>Die dadurch erzielte Reduzierung von Lenkungsspiel vermindert Störgrößen</w:t>
      </w:r>
      <w:r w:rsidR="00CC74B6">
        <w:t xml:space="preserve">, die bei einer Querregelung </w:t>
      </w:r>
      <w:r w:rsidR="00B85C2B">
        <w:t xml:space="preserve">des Fahrzeuges </w:t>
      </w:r>
      <w:r w:rsidR="00CC74B6">
        <w:t>zum Tragen kommen</w:t>
      </w:r>
      <w:r w:rsidR="003526EF">
        <w:t xml:space="preserve">. </w:t>
      </w:r>
      <w:r w:rsidR="00F25B28">
        <w:t>Als Basis dient</w:t>
      </w:r>
      <w:r w:rsidRPr="007852E4">
        <w:t xml:space="preserve"> ein 1:10 Modell eines Ford F-350 der Firma Tamiya (</w:t>
      </w:r>
      <w:r w:rsidR="004D72B7">
        <w:fldChar w:fldCharType="begin"/>
      </w:r>
      <w:r w:rsidR="00F6342D">
        <w:instrText xml:space="preserve"> REF _Ref223941562 \h </w:instrText>
      </w:r>
      <w:r w:rsidR="004D72B7">
        <w:fldChar w:fldCharType="separate"/>
      </w:r>
      <w:r w:rsidR="000E0A32" w:rsidRPr="009743B1">
        <w:t xml:space="preserve">Abbildung </w:t>
      </w:r>
      <w:r w:rsidR="000E0A32">
        <w:rPr>
          <w:noProof/>
        </w:rPr>
        <w:t>1</w:t>
      </w:r>
      <w:r w:rsidR="004D72B7">
        <w:fldChar w:fldCharType="end"/>
      </w:r>
      <w:r w:rsidRPr="007852E4">
        <w:t>)</w:t>
      </w:r>
    </w:p>
    <w:p w:rsidR="009743B1" w:rsidRDefault="00BB2D53" w:rsidP="00B41595">
      <w:pPr>
        <w:ind w:left="0" w:firstLine="0"/>
        <w:jc w:val="center"/>
      </w:pPr>
      <w:r w:rsidRPr="007852E4">
        <w:rPr>
          <w:noProof/>
          <w:lang w:eastAsia="de-DE" w:bidi="ar-SA"/>
        </w:rPr>
        <w:drawing>
          <wp:inline distT="0" distB="0" distL="0" distR="0">
            <wp:extent cx="3333750" cy="2222500"/>
            <wp:effectExtent l="19050" t="0" r="0" b="0"/>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333750" cy="2222500"/>
                    </a:xfrm>
                    <a:prstGeom prst="rect">
                      <a:avLst/>
                    </a:prstGeom>
                    <a:noFill/>
                    <a:ln w="9525">
                      <a:noFill/>
                      <a:miter lim="800000"/>
                      <a:headEnd/>
                      <a:tailEnd/>
                    </a:ln>
                  </pic:spPr>
                </pic:pic>
              </a:graphicData>
            </a:graphic>
          </wp:inline>
        </w:drawing>
      </w:r>
    </w:p>
    <w:p w:rsidR="008E1013" w:rsidRPr="009743B1" w:rsidRDefault="009743B1" w:rsidP="00B41595">
      <w:pPr>
        <w:pStyle w:val="Beschriftung"/>
        <w:ind w:left="0" w:firstLine="0"/>
        <w:jc w:val="center"/>
      </w:pPr>
      <w:bookmarkStart w:id="3" w:name="_Ref223941562"/>
      <w:bookmarkStart w:id="4" w:name="_Ref223941537"/>
      <w:bookmarkStart w:id="5" w:name="_Toc224213046"/>
      <w:r w:rsidRPr="009743B1">
        <w:t xml:space="preserve">Abbildung </w:t>
      </w:r>
      <w:fldSimple w:instr=" SEQ Abbildung \* ARABIC ">
        <w:r w:rsidR="000E0A32">
          <w:rPr>
            <w:noProof/>
          </w:rPr>
          <w:t>1</w:t>
        </w:r>
      </w:fldSimple>
      <w:bookmarkEnd w:id="3"/>
      <w:r w:rsidRPr="009743B1">
        <w:t xml:space="preserve"> - Ford F350 Tamiya (Basisplattform)</w:t>
      </w:r>
      <w:bookmarkEnd w:id="4"/>
      <w:bookmarkEnd w:id="5"/>
    </w:p>
    <w:p w:rsidR="008E1013" w:rsidRPr="007852E4" w:rsidRDefault="008E1013" w:rsidP="00DA1C5D">
      <w:pPr>
        <w:ind w:left="0" w:firstLine="0"/>
      </w:pPr>
      <w:r w:rsidRPr="007852E4">
        <w:t xml:space="preserve">Dieses Modell bietet </w:t>
      </w:r>
      <w:r w:rsidR="00B5701A">
        <w:t>durch seine stabilen Metallrahmen eine hohe Steifigkeit des Fahrzeuges</w:t>
      </w:r>
      <w:r w:rsidR="00BB2D53" w:rsidRPr="007852E4">
        <w:t>.</w:t>
      </w:r>
      <w:r w:rsidR="00B5701A">
        <w:t xml:space="preserve"> </w:t>
      </w:r>
      <w:r w:rsidR="00BB2D53" w:rsidRPr="007852E4">
        <w:t xml:space="preserve"> Zusätzlich können</w:t>
      </w:r>
      <w:r w:rsidRPr="007852E4">
        <w:t xml:space="preserve"> An- und Umbauten fest </w:t>
      </w:r>
      <w:r w:rsidR="00BB2D53" w:rsidRPr="007852E4">
        <w:t xml:space="preserve">an den Metallträgern </w:t>
      </w:r>
      <w:r w:rsidR="00B5701A">
        <w:t>montiert</w:t>
      </w:r>
      <w:r w:rsidRPr="007852E4">
        <w:t xml:space="preserve"> </w:t>
      </w:r>
      <w:r w:rsidR="00BB2D53" w:rsidRPr="007852E4">
        <w:t>werden</w:t>
      </w:r>
      <w:r w:rsidRPr="007852E4">
        <w:t xml:space="preserve">. </w:t>
      </w:r>
    </w:p>
    <w:p w:rsidR="008E1013" w:rsidRPr="007852E4" w:rsidRDefault="00F25B28" w:rsidP="00DA1C5D">
      <w:pPr>
        <w:ind w:left="0" w:firstLine="0"/>
      </w:pPr>
      <w:r>
        <w:t>Die Abmessungen wurden so gewählt, dass eine hohe Zuladung in Größe und Gewicht unterstützt wird. Laut Carolo-Cup-Regelwerk sind auch geringere Maße erlaubt, jedoch genügen kleinere</w:t>
      </w:r>
      <w:r w:rsidR="00473497">
        <w:t xml:space="preserve"> Fahrzeugmodelle </w:t>
      </w:r>
      <w:r>
        <w:t>meist nicht den zuvor genannten Kriterien</w:t>
      </w:r>
      <w:r w:rsidR="00473497">
        <w:t>.</w:t>
      </w:r>
    </w:p>
    <w:p w:rsidR="001367E9" w:rsidRPr="007852E4" w:rsidRDefault="001367E9" w:rsidP="00DA1C5D">
      <w:pPr>
        <w:pStyle w:val="berschrift3"/>
        <w:ind w:left="0" w:firstLine="0"/>
      </w:pPr>
      <w:bookmarkStart w:id="6" w:name="_Ref224209932"/>
      <w:bookmarkStart w:id="7" w:name="_Toc224308541"/>
      <w:r w:rsidRPr="007852E4">
        <w:t>Lenkung</w:t>
      </w:r>
      <w:bookmarkEnd w:id="6"/>
      <w:bookmarkEnd w:id="7"/>
    </w:p>
    <w:p w:rsidR="006A29A1" w:rsidRDefault="00473497" w:rsidP="006A29A1">
      <w:pPr>
        <w:ind w:left="0" w:firstLine="0"/>
      </w:pPr>
      <w:r>
        <w:t>Im Bereich des Fahrzeugbau</w:t>
      </w:r>
      <w:r w:rsidR="002E323D" w:rsidRPr="007852E4">
        <w:t xml:space="preserve">s existieren </w:t>
      </w:r>
      <w:r w:rsidR="00F25B28">
        <w:t>alternative</w:t>
      </w:r>
      <w:r w:rsidR="002E323D" w:rsidRPr="007852E4">
        <w:t xml:space="preserve"> Lenkungsmechanismen, wie </w:t>
      </w:r>
      <w:r>
        <w:t xml:space="preserve">z.B. </w:t>
      </w:r>
      <w:r w:rsidR="002E323D" w:rsidRPr="007852E4">
        <w:t>die Sc</w:t>
      </w:r>
      <w:r w:rsidR="006A29A1">
        <w:t>hwenkachslenkung und</w:t>
      </w:r>
      <w:r w:rsidR="00F25B28">
        <w:t xml:space="preserve"> Knicklenkung.</w:t>
      </w:r>
      <w:r w:rsidR="002E323D">
        <w:t xml:space="preserve"> </w:t>
      </w:r>
      <w:r w:rsidR="004A1A47">
        <w:t xml:space="preserve">Da für ein Bewegungsmodell die Lenkung eine tragende Rolle spielt, wurde diese genauer betrachtet. </w:t>
      </w:r>
      <w:r w:rsidR="002E323D">
        <w:t xml:space="preserve">Messungen </w:t>
      </w:r>
      <w:r>
        <w:t xml:space="preserve">am vorliegenden Modell </w:t>
      </w:r>
      <w:r w:rsidR="002E323D">
        <w:t>ergaben eine</w:t>
      </w:r>
      <w:r w:rsidR="004A1A47">
        <w:t xml:space="preserve"> Differenz zwischen den Lenkwinkeln des kurveninneren und des kurvenäußeren Rades</w:t>
      </w:r>
      <w:r w:rsidR="008E4DBF">
        <w:t xml:space="preserve">, die </w:t>
      </w:r>
      <w:r w:rsidR="004A1A47">
        <w:t>auf der mechanischen</w:t>
      </w:r>
      <w:r w:rsidR="006A29A1">
        <w:t xml:space="preserve"> </w:t>
      </w:r>
      <w:r w:rsidR="004A1A47">
        <w:t>Ansteuerung der Räder über Achsschenkel</w:t>
      </w:r>
      <w:r w:rsidR="008E4DBF">
        <w:t xml:space="preserve"> beruht</w:t>
      </w:r>
      <w:r w:rsidR="004A1A47">
        <w:t xml:space="preserve">. </w:t>
      </w:r>
      <w:r w:rsidR="006A29A1">
        <w:br w:type="page"/>
      </w:r>
    </w:p>
    <w:p w:rsidR="00D36FE2" w:rsidRDefault="004A1A47" w:rsidP="00DA1C5D">
      <w:pPr>
        <w:ind w:left="0" w:firstLine="0"/>
      </w:pPr>
      <w:r>
        <w:lastRenderedPageBreak/>
        <w:t>Man spricht hier von einer Achs</w:t>
      </w:r>
      <w:r w:rsidR="005F1F6D">
        <w:t>s</w:t>
      </w:r>
      <w:r>
        <w:t xml:space="preserve">chenkel- oder auch Ackermannlenkung. </w:t>
      </w:r>
      <w:r w:rsidR="002E323D">
        <w:t>Sie</w:t>
      </w:r>
      <w:r w:rsidR="00F25B28">
        <w:t xml:space="preserve"> findet im Automobilbau</w:t>
      </w:r>
      <w:r>
        <w:t xml:space="preserve"> zur Reduzierung der Reifenreibung und somit des Reifenverschleißes in Kurvenfahrten, ihren Einsatz. So auch bei dem vorliegenden Fahrzeugmodell.</w:t>
      </w:r>
    </w:p>
    <w:p w:rsidR="00D36FE2" w:rsidRPr="00925478" w:rsidRDefault="008E0E20" w:rsidP="00DA1C5D">
      <w:pPr>
        <w:ind w:left="0" w:firstLine="0"/>
      </w:pPr>
      <w:r>
        <w:rPr>
          <w:noProof/>
          <w:lang w:eastAsia="de-DE" w:bidi="ar-SA"/>
        </w:rPr>
        <w:drawing>
          <wp:anchor distT="0" distB="0" distL="114300" distR="114300" simplePos="0" relativeHeight="251686912" behindDoc="0" locked="0" layoutInCell="1" allowOverlap="1">
            <wp:simplePos x="0" y="0"/>
            <wp:positionH relativeFrom="column">
              <wp:posOffset>19050</wp:posOffset>
            </wp:positionH>
            <wp:positionV relativeFrom="paragraph">
              <wp:posOffset>86995</wp:posOffset>
            </wp:positionV>
            <wp:extent cx="2294255" cy="3056890"/>
            <wp:effectExtent l="19050" t="19050" r="10795" b="10160"/>
            <wp:wrapSquare wrapText="bothSides"/>
            <wp:docPr id="5" name="Grafik 1" descr="Zeichnu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ichnung1.gif"/>
                    <pic:cNvPicPr/>
                  </pic:nvPicPr>
                  <pic:blipFill>
                    <a:blip r:embed="rId11"/>
                    <a:stretch>
                      <a:fillRect/>
                    </a:stretch>
                  </pic:blipFill>
                  <pic:spPr>
                    <a:xfrm>
                      <a:off x="0" y="0"/>
                      <a:ext cx="2294255" cy="3056890"/>
                    </a:xfrm>
                    <a:prstGeom prst="rect">
                      <a:avLst/>
                    </a:prstGeom>
                    <a:ln w="3175">
                      <a:solidFill>
                        <a:schemeClr val="tx1"/>
                      </a:solidFill>
                    </a:ln>
                  </pic:spPr>
                </pic:pic>
              </a:graphicData>
            </a:graphic>
          </wp:anchor>
        </w:drawing>
      </w:r>
      <w:r w:rsidR="00D36FE2" w:rsidRPr="00925478">
        <w:t xml:space="preserve">Die Lenkwinkel des </w:t>
      </w:r>
      <w:r w:rsidR="00D36FE2">
        <w:t>kurven</w:t>
      </w:r>
      <w:r w:rsidR="00D36FE2" w:rsidRPr="00925478">
        <w:t>inne</w:t>
      </w:r>
      <w:r w:rsidR="00D36FE2">
        <w:t>re</w:t>
      </w:r>
      <w:r w:rsidR="00D36FE2" w:rsidRPr="00925478">
        <w:t xml:space="preserve">n und </w:t>
      </w:r>
      <w:r w:rsidR="00D36FE2">
        <w:t>-</w:t>
      </w:r>
      <w:r w:rsidR="00D36FE2" w:rsidRPr="00925478">
        <w:t xml:space="preserve">äußeren Rades lassen sich </w:t>
      </w:r>
      <w:r w:rsidR="00F25B28">
        <w:t>mit den</w:t>
      </w:r>
      <w:r w:rsidR="00D36FE2" w:rsidRPr="00925478">
        <w:t xml:space="preserve"> folgenden Gleichungen berechnen:</w:t>
      </w:r>
    </w:p>
    <w:p w:rsidR="00D36FE2" w:rsidRDefault="004D72B7" w:rsidP="00DA1C5D">
      <w:pPr>
        <w:ind w:left="0" w:firstLine="0"/>
      </w:pPr>
      <m:oMathPara>
        <m:oMath>
          <m:func>
            <m:funcPr>
              <m:ctrlPr>
                <w:rPr>
                  <w:rFonts w:ascii="Cambria Math" w:hAnsi="Cambria Math"/>
                </w:rPr>
              </m:ctrlPr>
            </m:funcPr>
            <m:fName>
              <m:r>
                <m:rPr>
                  <m:sty m:val="p"/>
                </m:rPr>
                <w:rPr>
                  <w:rFonts w:ascii="Cambria Math" w:hAnsi="Cambria Math"/>
                </w:rPr>
                <m:t>cot</m:t>
              </m:r>
            </m:fName>
            <m:e>
              <m:sSub>
                <m:sSubPr>
                  <m:ctrlPr>
                    <w:rPr>
                      <w:rFonts w:ascii="Cambria Math" w:hAnsi="Cambria Math"/>
                    </w:rPr>
                  </m:ctrlPr>
                </m:sSubPr>
                <m:e>
                  <m:r>
                    <w:rPr>
                      <w:rFonts w:ascii="Cambria Math" w:hAnsi="Cambria Math"/>
                    </w:rPr>
                    <m:t>φ</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RH</m:t>
                      </m:r>
                    </m:e>
                    <m:sub>
                      <m:r>
                        <w:rPr>
                          <w:rFonts w:ascii="Cambria Math" w:hAnsi="Cambria Math"/>
                        </w:rPr>
                        <m:t>i</m:t>
                      </m:r>
                    </m:sub>
                  </m:sSub>
                </m:num>
                <m:den>
                  <m:r>
                    <w:rPr>
                      <w:rFonts w:ascii="Cambria Math" w:hAnsi="Cambria Math"/>
                    </w:rPr>
                    <m:t>L</m:t>
                  </m:r>
                </m:den>
              </m:f>
            </m:e>
          </m:func>
        </m:oMath>
      </m:oMathPara>
    </w:p>
    <w:p w:rsidR="00D36FE2" w:rsidRDefault="004D72B7" w:rsidP="00DA1C5D">
      <w:pPr>
        <w:ind w:left="0" w:firstLine="0"/>
      </w:pPr>
      <m:oMathPara>
        <m:oMath>
          <m:func>
            <m:funcPr>
              <m:ctrlPr>
                <w:rPr>
                  <w:rFonts w:ascii="Cambria Math" w:hAnsi="Cambria Math"/>
                </w:rPr>
              </m:ctrlPr>
            </m:funcPr>
            <m:fName>
              <m:r>
                <m:rPr>
                  <m:sty m:val="p"/>
                </m:rPr>
                <w:rPr>
                  <w:rFonts w:ascii="Cambria Math" w:hAnsi="Cambria Math"/>
                </w:rPr>
                <m:t>cot</m:t>
              </m:r>
            </m:fName>
            <m:e>
              <m:sSub>
                <m:sSubPr>
                  <m:ctrlPr>
                    <w:rPr>
                      <w:rFonts w:ascii="Cambria Math" w:hAnsi="Cambria Math"/>
                    </w:rPr>
                  </m:ctrlPr>
                </m:sSubPr>
                <m:e>
                  <m:r>
                    <w:rPr>
                      <w:rFonts w:ascii="Cambria Math" w:hAnsi="Cambria Math"/>
                    </w:rPr>
                    <m:t>φ</m:t>
                  </m:r>
                </m:e>
                <m:sub>
                  <m:r>
                    <w:rPr>
                      <w:rFonts w:ascii="Cambria Math" w:hAnsi="Cambria Math"/>
                    </w:rPr>
                    <m:t>a</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RH</m:t>
                      </m:r>
                    </m:e>
                    <m:sub>
                      <m:r>
                        <w:rPr>
                          <w:rFonts w:ascii="Cambria Math" w:hAnsi="Cambria Math"/>
                        </w:rPr>
                        <m:t>i</m:t>
                      </m:r>
                    </m:sub>
                  </m:sSub>
                  <m:r>
                    <m:rPr>
                      <m:sty m:val="p"/>
                    </m:rPr>
                    <w:rPr>
                      <w:rFonts w:ascii="Cambria Math" w:hAnsi="Cambria Math"/>
                    </w:rPr>
                    <m:t>+</m:t>
                  </m:r>
                  <m:r>
                    <w:rPr>
                      <w:rFonts w:ascii="Cambria Math" w:hAnsi="Cambria Math"/>
                    </w:rPr>
                    <m:t>B</m:t>
                  </m:r>
                </m:num>
                <m:den>
                  <m:r>
                    <w:rPr>
                      <w:rFonts w:ascii="Cambria Math" w:hAnsi="Cambria Math"/>
                    </w:rPr>
                    <m:t>L</m:t>
                  </m:r>
                </m:den>
              </m:f>
            </m:e>
          </m:func>
        </m:oMath>
      </m:oMathPara>
    </w:p>
    <w:p w:rsidR="00D36FE2" w:rsidRDefault="00D36FE2" w:rsidP="00DA1C5D">
      <w:pPr>
        <w:ind w:left="0" w:firstLine="0"/>
      </w:pPr>
      <w:r>
        <w:t xml:space="preserve">Dabei gilt die theoretische Abhängigkeit der Lenkwinkel </w:t>
      </w:r>
    </w:p>
    <w:p w:rsidR="00D36FE2" w:rsidRDefault="004D72B7" w:rsidP="00DA1C5D">
      <w:pPr>
        <w:ind w:left="0" w:firstLine="0"/>
      </w:pPr>
      <m:oMathPara>
        <m:oMath>
          <m:func>
            <m:funcPr>
              <m:ctrlPr>
                <w:rPr>
                  <w:rFonts w:ascii="Cambria Math" w:hAnsi="Cambria Math"/>
                </w:rPr>
              </m:ctrlPr>
            </m:funcPr>
            <m:fName>
              <m:r>
                <m:rPr>
                  <m:sty m:val="p"/>
                </m:rPr>
                <w:rPr>
                  <w:rFonts w:ascii="Cambria Math" w:hAnsi="Cambria Math"/>
                </w:rPr>
                <m:t>cot</m:t>
              </m:r>
            </m:fName>
            <m:e>
              <m:sSub>
                <m:sSubPr>
                  <m:ctrlPr>
                    <w:rPr>
                      <w:rFonts w:ascii="Cambria Math" w:hAnsi="Cambria Math"/>
                    </w:rPr>
                  </m:ctrlPr>
                </m:sSubPr>
                <m:e>
                  <m:r>
                    <w:rPr>
                      <w:rFonts w:ascii="Cambria Math" w:hAnsi="Cambria Math"/>
                    </w:rPr>
                    <m:t>φ</m:t>
                  </m:r>
                </m:e>
                <m:sub>
                  <m:r>
                    <w:rPr>
                      <w:rFonts w:ascii="Cambria Math" w:hAnsi="Cambria Math"/>
                    </w:rPr>
                    <m:t>a</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cot</m:t>
                  </m:r>
                </m:fName>
                <m:e>
                  <m:sSub>
                    <m:sSubPr>
                      <m:ctrlPr>
                        <w:rPr>
                          <w:rFonts w:ascii="Cambria Math" w:hAnsi="Cambria Math"/>
                        </w:rPr>
                      </m:ctrlPr>
                    </m:sSubPr>
                    <m:e>
                      <m:r>
                        <w:rPr>
                          <w:rFonts w:ascii="Cambria Math" w:hAnsi="Cambria Math"/>
                        </w:rPr>
                        <m:t>φ</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L</m:t>
                      </m:r>
                    </m:den>
                  </m:f>
                </m:e>
              </m:func>
              <m:r>
                <m:rPr>
                  <m:sty m:val="p"/>
                </m:rPr>
                <w:rPr>
                  <w:rFonts w:ascii="Cambria Math" w:hAnsi="Cambria Math"/>
                </w:rPr>
                <m:t>=</m:t>
              </m:r>
              <m:r>
                <w:rPr>
                  <w:rFonts w:ascii="Cambria Math" w:hAnsi="Cambria Math"/>
                </w:rPr>
                <m:t>konstant</m:t>
              </m:r>
            </m:e>
          </m:func>
        </m:oMath>
      </m:oMathPara>
    </w:p>
    <w:p w:rsidR="006A3FC0" w:rsidRDefault="004D72B7" w:rsidP="00DA1C5D">
      <w:pPr>
        <w:ind w:left="0" w:firstLine="0"/>
      </w:pPr>
      <w:r>
        <w:rPr>
          <w:noProof/>
        </w:rPr>
        <w:pict>
          <v:shape id="_x0000_s1039" type="#_x0000_t202" style="position:absolute;left:0;text-align:left;margin-left:-190.5pt;margin-top:35.35pt;width:181pt;height:13.55pt;z-index:251688960" stroked="f">
            <v:textbox inset="0,0,0,0">
              <w:txbxContent>
                <w:p w:rsidR="00734E87" w:rsidRPr="00036FFA" w:rsidRDefault="00734E87" w:rsidP="00537ECC">
                  <w:pPr>
                    <w:pStyle w:val="Beschriftung"/>
                    <w:rPr>
                      <w:noProof/>
                      <w:sz w:val="24"/>
                      <w:szCs w:val="24"/>
                    </w:rPr>
                  </w:pPr>
                  <w:bookmarkStart w:id="8" w:name="_Toc224213047"/>
                  <w:r>
                    <w:t xml:space="preserve">Abbildung </w:t>
                  </w:r>
                  <w:fldSimple w:instr=" SEQ Abbildung \* ARABIC ">
                    <w:r w:rsidR="000E0A32">
                      <w:rPr>
                        <w:noProof/>
                      </w:rPr>
                      <w:t>2</w:t>
                    </w:r>
                  </w:fldSimple>
                  <w:r>
                    <w:t xml:space="preserve"> - Achsschenkellenkung</w:t>
                  </w:r>
                  <w:bookmarkEnd w:id="8"/>
                </w:p>
              </w:txbxContent>
            </v:textbox>
            <w10:wrap type="square"/>
          </v:shape>
        </w:pict>
      </w:r>
      <w:r w:rsidR="00957E23">
        <w:t>(</w:t>
      </w:r>
      <w:r w:rsidR="008E0E20">
        <w:t xml:space="preserve">Eine Erläuterung der einzelnen Variablen ist unter Anhang </w:t>
      </w:r>
      <w:r>
        <w:fldChar w:fldCharType="begin"/>
      </w:r>
      <w:r w:rsidR="007371C2">
        <w:instrText xml:space="preserve"> REF _Ref224214821 \r \h </w:instrText>
      </w:r>
      <w:r>
        <w:fldChar w:fldCharType="separate"/>
      </w:r>
      <w:r w:rsidR="000E0A32">
        <w:t>B</w:t>
      </w:r>
      <w:r>
        <w:fldChar w:fldCharType="end"/>
      </w:r>
      <w:r w:rsidR="008E0E20">
        <w:t xml:space="preserve"> zu finden.</w:t>
      </w:r>
      <w:r w:rsidR="00957E23">
        <w:t>)</w:t>
      </w:r>
    </w:p>
    <w:p w:rsidR="006A3FC0" w:rsidRDefault="006A3FC0" w:rsidP="00DA1C5D">
      <w:pPr>
        <w:ind w:left="0" w:firstLine="0"/>
      </w:pPr>
    </w:p>
    <w:p w:rsidR="002D5F99" w:rsidRDefault="002E323D" w:rsidP="00DA1C5D">
      <w:pPr>
        <w:ind w:left="0" w:firstLine="0"/>
      </w:pPr>
      <w:r>
        <w:t xml:space="preserve">Das Prinzip </w:t>
      </w:r>
      <w:r w:rsidR="000C3445">
        <w:t xml:space="preserve">der Achsschenkellenkung </w:t>
      </w:r>
      <w:r>
        <w:t xml:space="preserve">erklärt sich dadurch, </w:t>
      </w:r>
      <w:r w:rsidR="00D36FE2">
        <w:t>dass</w:t>
      </w:r>
      <w:r>
        <w:t xml:space="preserve"> </w:t>
      </w:r>
      <w:r w:rsidR="002D5F99" w:rsidRPr="007852E4">
        <w:t>sich die lenkbaren Räder getrennt voneinander auf unterschiedlichen Kreisbahnen bewegen und somit unabhängig von der Fahrzeugbreite senkrecht zum Mittelpunkt der Kreisbahn stehen. Das kurveninnere Rad hat dabei den größeren Lenkwinkeleinschlag und dreht sich im Verhältnis zum kurvenäußeren Rad langsamer, da es eine</w:t>
      </w:r>
      <w:r w:rsidR="008E0E20">
        <w:t>n</w:t>
      </w:r>
      <w:r w:rsidR="002D5F99" w:rsidRPr="007852E4">
        <w:t xml:space="preserve"> kleineren Radius und eine kürzere Strecke in gleicher Zeit zurücklegen muss.</w:t>
      </w:r>
      <w:r w:rsidR="00957E23">
        <w:t xml:space="preserve"> Dieser Effekt wird auch für die Ermittlung odometrischer Daten genutzt.</w:t>
      </w:r>
    </w:p>
    <w:p w:rsidR="00A50E5E" w:rsidRPr="007852E4" w:rsidRDefault="006A29A1" w:rsidP="00DA1C5D">
      <w:pPr>
        <w:ind w:left="0" w:firstLine="0"/>
      </w:pPr>
      <w:r>
        <w:t>Das</w:t>
      </w:r>
      <w:r w:rsidR="00A50E5E">
        <w:t xml:space="preserve"> Fahrzeug Nebula </w:t>
      </w:r>
      <w:r>
        <w:t xml:space="preserve">besitzt einen </w:t>
      </w:r>
      <w:r w:rsidR="00A50E5E">
        <w:t>Achsabstand</w:t>
      </w:r>
      <w:r>
        <w:t xml:space="preserve"> von 28,5 cm und eine</w:t>
      </w:r>
      <w:r w:rsidR="00A50E5E">
        <w:t xml:space="preserve"> Spurbreite von 18,5 cm</w:t>
      </w:r>
      <w:r>
        <w:t>. Auf einer</w:t>
      </w:r>
      <w:r w:rsidR="00A50E5E">
        <w:t xml:space="preserve"> Kreisbahn mit einem Radius von 1,</w:t>
      </w:r>
      <w:r w:rsidR="00E52BC6">
        <w:t>54</w:t>
      </w:r>
      <w:r w:rsidR="00A50E5E">
        <w:t xml:space="preserve"> Metern</w:t>
      </w:r>
      <w:r>
        <w:t xml:space="preserve"> bedeutet dies</w:t>
      </w:r>
      <w:r w:rsidR="00A50E5E">
        <w:t>, das</w:t>
      </w:r>
      <w:r>
        <w:t>s</w:t>
      </w:r>
      <w:r w:rsidR="00A50E5E">
        <w:t xml:space="preserve"> </w:t>
      </w:r>
      <w:r>
        <w:t xml:space="preserve">das </w:t>
      </w:r>
      <w:r w:rsidR="00A50E5E">
        <w:t xml:space="preserve">kurveninnere Rad einen Lenkwinkel von </w:t>
      </w:r>
      <w:r w:rsidR="00E52BC6">
        <w:t xml:space="preserve">zirka </w:t>
      </w:r>
      <w:r w:rsidR="00A50E5E">
        <w:t>1</w:t>
      </w:r>
      <w:r w:rsidR="00E52BC6">
        <w:t>9</w:t>
      </w:r>
      <w:r w:rsidR="00A50E5E">
        <w:t xml:space="preserve">° und das kurvenäußere einen Lenkwinkel von </w:t>
      </w:r>
      <w:r w:rsidR="00E52BC6">
        <w:t>20,5</w:t>
      </w:r>
      <w:r w:rsidR="00A50E5E">
        <w:t>° vorweisen muss.</w:t>
      </w:r>
    </w:p>
    <w:p w:rsidR="00957E23" w:rsidRDefault="00A50E5E" w:rsidP="00391D1B">
      <w:pPr>
        <w:ind w:left="0" w:firstLine="0"/>
        <w:rPr>
          <w:rFonts w:asciiTheme="majorHAnsi" w:eastAsiaTheme="majorEastAsia" w:hAnsiTheme="majorHAnsi"/>
          <w:b/>
          <w:bCs/>
          <w:sz w:val="26"/>
          <w:szCs w:val="26"/>
        </w:rPr>
      </w:pPr>
      <w:r w:rsidRPr="00A50E5E">
        <w:t xml:space="preserve">Die zu Beginn der Analyse gemessenen Werte von 20° zu 25° und </w:t>
      </w:r>
      <w:r w:rsidR="00E52BC6">
        <w:t xml:space="preserve">die </w:t>
      </w:r>
      <w:r w:rsidRPr="00A50E5E">
        <w:t xml:space="preserve">somit </w:t>
      </w:r>
      <w:r w:rsidR="00E52BC6">
        <w:t>resultierende</w:t>
      </w:r>
      <w:r w:rsidRPr="00A50E5E">
        <w:t xml:space="preserve"> Differenz von 5° zwischen dem inneren und äußerem Rad, </w:t>
      </w:r>
      <w:r w:rsidR="00E52BC6">
        <w:t>ergaben sich aufgrund einer fehlerhaften</w:t>
      </w:r>
      <w:r w:rsidR="00B56E81" w:rsidRPr="00A50E5E">
        <w:t xml:space="preserve"> Ein</w:t>
      </w:r>
      <w:r w:rsidRPr="00A50E5E">
        <w:t xml:space="preserve">stellung der Lenkung. </w:t>
      </w:r>
      <w:r w:rsidR="00E52BC6">
        <w:t>Für ein</w:t>
      </w:r>
      <w:r w:rsidR="00B56E81" w:rsidRPr="00A50E5E">
        <w:t xml:space="preserve"> optimales Lenkver</w:t>
      </w:r>
      <w:r w:rsidR="006A3FC0" w:rsidRPr="00A50E5E">
        <w:t>halten</w:t>
      </w:r>
      <w:r w:rsidR="00E52BC6">
        <w:t xml:space="preserve"> und eine hohe Lenkpräzisio</w:t>
      </w:r>
      <w:r w:rsidR="006A0053">
        <w:t>n ist es notwendig, auftretende Nebeneffekte</w:t>
      </w:r>
      <w:r w:rsidR="00E52BC6">
        <w:t xml:space="preserve"> wie </w:t>
      </w:r>
      <w:r w:rsidR="006A0053">
        <w:t xml:space="preserve">z.B. </w:t>
      </w:r>
      <w:r w:rsidR="00E52BC6">
        <w:t>Untersteuern oder Traktionsprobleme</w:t>
      </w:r>
      <w:r w:rsidR="00957E23">
        <w:t>,</w:t>
      </w:r>
      <w:r w:rsidR="00E52BC6">
        <w:t xml:space="preserve"> zu vermeiden. Aus diesem Grund wurde die Lenkung</w:t>
      </w:r>
      <w:r w:rsidR="006A3FC0" w:rsidRPr="00A50E5E">
        <w:t xml:space="preserve"> entsprechend </w:t>
      </w:r>
      <w:r w:rsidR="00957E23">
        <w:t>neu justiert</w:t>
      </w:r>
      <w:r w:rsidR="00B56E81" w:rsidRPr="00A50E5E">
        <w:t>.</w:t>
      </w:r>
      <w:r w:rsidR="008E4DBF" w:rsidRPr="00A50E5E">
        <w:t xml:space="preserve"> </w:t>
      </w:r>
      <w:r w:rsidR="00957E23">
        <w:br w:type="page"/>
      </w:r>
    </w:p>
    <w:p w:rsidR="001367E9" w:rsidRPr="007852E4" w:rsidRDefault="001367E9" w:rsidP="00DA1C5D">
      <w:pPr>
        <w:pStyle w:val="berschrift3"/>
        <w:ind w:left="0" w:firstLine="0"/>
      </w:pPr>
      <w:bookmarkStart w:id="9" w:name="_Toc224308542"/>
      <w:r w:rsidRPr="007852E4">
        <w:lastRenderedPageBreak/>
        <w:t>Antrieb und Aktorik</w:t>
      </w:r>
      <w:bookmarkEnd w:id="9"/>
    </w:p>
    <w:p w:rsidR="001367E9" w:rsidRPr="007852E4" w:rsidRDefault="00D36BE9" w:rsidP="00DA1C5D">
      <w:pPr>
        <w:ind w:left="0" w:firstLine="0"/>
      </w:pPr>
      <w:r w:rsidRPr="007852E4">
        <w:t>Weitere Komponenten die im Vorfeld näher betrachtet werden müssen, sind der Antrieb und die Aktorik f</w:t>
      </w:r>
      <w:r w:rsidR="006A29A1">
        <w:t xml:space="preserve">ür die Lenkung, sowie </w:t>
      </w:r>
      <w:r w:rsidR="00A42892">
        <w:t>das Schaltgetriebe</w:t>
      </w:r>
      <w:r w:rsidRPr="007852E4">
        <w:t xml:space="preserve"> des Fahrzeuges. Auf dem Fahrzeug kommt ein </w:t>
      </w:r>
      <w:r w:rsidR="000C3445">
        <w:t xml:space="preserve">560er </w:t>
      </w:r>
      <w:r w:rsidRPr="007852E4">
        <w:t xml:space="preserve">Brushless-Motor der Firma </w:t>
      </w:r>
      <w:r w:rsidR="000C3445">
        <w:t>LRP</w:t>
      </w:r>
      <w:r w:rsidRPr="007852E4">
        <w:t xml:space="preserve"> zum Einsatz</w:t>
      </w:r>
      <w:r w:rsidR="000C3445">
        <w:t xml:space="preserve"> [LRPBM]</w:t>
      </w:r>
      <w:r w:rsidRPr="007852E4">
        <w:t xml:space="preserve">. Er bietet neben einer höheren Leistung gegenüber </w:t>
      </w:r>
      <w:r w:rsidRPr="000C3445">
        <w:t>dem 540er Erstausrüstungs</w:t>
      </w:r>
      <w:r w:rsidRPr="007852E4">
        <w:t xml:space="preserve">- und dem probehalber installierten </w:t>
      </w:r>
      <w:r w:rsidRPr="000C3445">
        <w:t xml:space="preserve">560er </w:t>
      </w:r>
      <w:r w:rsidR="000C3445" w:rsidRPr="000C3445">
        <w:rPr>
          <w:rFonts w:cs="Times New Roman"/>
        </w:rPr>
        <w:t>Tamyia SuperStock TZ</w:t>
      </w:r>
      <w:r w:rsidR="000C3445" w:rsidRPr="000C3445">
        <w:t xml:space="preserve"> </w:t>
      </w:r>
      <w:r w:rsidRPr="000C3445">
        <w:t xml:space="preserve">Bürstenmotor </w:t>
      </w:r>
      <w:r w:rsidR="000C3445" w:rsidRPr="000C3445">
        <w:t>[TAMSS]</w:t>
      </w:r>
      <w:r w:rsidRPr="000C3445">
        <w:t xml:space="preserve"> ein geringeres elektromagnetisches Störfeld. </w:t>
      </w:r>
      <w:r w:rsidR="00A42892">
        <w:t>Der geringere Störeinfluss hat sich positiv auf die Qualität der Sensorsignale ausgewirkt</w:t>
      </w:r>
      <w:r w:rsidRPr="007852E4">
        <w:t>.</w:t>
      </w:r>
    </w:p>
    <w:p w:rsidR="00D36BE9" w:rsidRPr="007852E4" w:rsidRDefault="00D36BE9" w:rsidP="00DA1C5D">
      <w:pPr>
        <w:ind w:left="0" w:firstLine="0"/>
      </w:pPr>
      <w:r w:rsidRPr="007852E4">
        <w:t xml:space="preserve">Die Schaltung und Lenkung des Fahrzeuges werden mit analogen Servomotoren gesteuert. Diese werden </w:t>
      </w:r>
      <w:r w:rsidR="00A42892">
        <w:t>über</w:t>
      </w:r>
      <w:r w:rsidRPr="007852E4">
        <w:t xml:space="preserve"> PWM-Signale mit einer Periode </w:t>
      </w:r>
      <w:r w:rsidR="00BC1507">
        <w:t xml:space="preserve">von 20 </w:t>
      </w:r>
      <w:r w:rsidR="00A42892">
        <w:t>Millisekunden</w:t>
      </w:r>
      <w:r w:rsidRPr="007852E4">
        <w:t xml:space="preserve"> zyklisch, wahlweise von der Fernbedienung oder im autonomen Betrieb </w:t>
      </w:r>
      <w:r w:rsidR="00A42892">
        <w:t>von einem Mikrokontroller</w:t>
      </w:r>
      <w:r w:rsidRPr="007852E4">
        <w:t xml:space="preserve"> </w:t>
      </w:r>
      <w:r w:rsidR="002E323D">
        <w:t>an</w:t>
      </w:r>
      <w:r w:rsidR="00776049" w:rsidRPr="007852E4">
        <w:t>gesteuert.</w:t>
      </w:r>
      <w:r w:rsidR="00F2358D">
        <w:t xml:space="preserve"> </w:t>
      </w:r>
      <w:r w:rsidR="00BC1507">
        <w:t xml:space="preserve">(Abschnitt </w:t>
      </w:r>
      <w:r w:rsidR="004D72B7">
        <w:fldChar w:fldCharType="begin"/>
      </w:r>
      <w:r w:rsidR="00F6342D">
        <w:instrText xml:space="preserve"> REF _Ref223942635 \n \h </w:instrText>
      </w:r>
      <w:r w:rsidR="004D72B7">
        <w:fldChar w:fldCharType="separate"/>
      </w:r>
      <w:r w:rsidR="000E0A32">
        <w:t>2.2.1</w:t>
      </w:r>
      <w:r w:rsidR="004D72B7">
        <w:fldChar w:fldCharType="end"/>
      </w:r>
      <w:r w:rsidR="00BC1507">
        <w:t xml:space="preserve"> und Anhang </w:t>
      </w:r>
      <w:r w:rsidR="004D72B7">
        <w:fldChar w:fldCharType="begin"/>
      </w:r>
      <w:r w:rsidR="00F6342D">
        <w:instrText xml:space="preserve"> REF _Ref223938656 \n \h </w:instrText>
      </w:r>
      <w:r w:rsidR="004D72B7">
        <w:fldChar w:fldCharType="separate"/>
      </w:r>
      <w:r w:rsidR="000E0A32">
        <w:t>A</w:t>
      </w:r>
      <w:r w:rsidR="004D72B7">
        <w:fldChar w:fldCharType="end"/>
      </w:r>
      <w:r w:rsidR="00BC1507">
        <w:t>)</w:t>
      </w:r>
    </w:p>
    <w:p w:rsidR="001367E9" w:rsidRPr="007852E4" w:rsidRDefault="001367E9" w:rsidP="00DA1C5D">
      <w:pPr>
        <w:pStyle w:val="berschrift2"/>
        <w:ind w:left="0" w:firstLine="0"/>
      </w:pPr>
      <w:bookmarkStart w:id="10" w:name="_Toc224308543"/>
      <w:r w:rsidRPr="007852E4">
        <w:t>Fahrzeugkomponenten und Elektronik</w:t>
      </w:r>
      <w:bookmarkEnd w:id="10"/>
    </w:p>
    <w:p w:rsidR="008E1013" w:rsidRPr="007852E4" w:rsidRDefault="008E1013" w:rsidP="00DA1C5D">
      <w:pPr>
        <w:pStyle w:val="berschrift3"/>
        <w:ind w:left="0" w:firstLine="0"/>
      </w:pPr>
      <w:bookmarkStart w:id="11" w:name="_Ref223942621"/>
      <w:bookmarkStart w:id="12" w:name="_Ref223942635"/>
      <w:bookmarkStart w:id="13" w:name="_Toc224308544"/>
      <w:r w:rsidRPr="007852E4">
        <w:t>Komponentenzusammensetzung</w:t>
      </w:r>
      <w:bookmarkEnd w:id="11"/>
      <w:bookmarkEnd w:id="12"/>
      <w:bookmarkEnd w:id="13"/>
    </w:p>
    <w:p w:rsidR="008E1013" w:rsidRPr="007852E4" w:rsidRDefault="0099373D" w:rsidP="00DA1C5D">
      <w:pPr>
        <w:ind w:left="0" w:firstLine="0"/>
      </w:pPr>
      <w:r w:rsidRPr="007852E4">
        <w:t xml:space="preserve">Das Zusammenspiel der einzelnen Fahrzeugkomponenten wurde </w:t>
      </w:r>
      <w:r w:rsidR="00A42892">
        <w:t xml:space="preserve">in Bezug auf das Nebula-Fahrzeugt </w:t>
      </w:r>
      <w:r w:rsidRPr="007852E4">
        <w:t>neu konzeptioniert. Der Signalfluss erfolgt nun von den Sensoren über d</w:t>
      </w:r>
      <w:r w:rsidR="00B85C2B">
        <w:t>en</w:t>
      </w:r>
      <w:r w:rsidRPr="007852E4">
        <w:t xml:space="preserve"> ARM7 (</w:t>
      </w:r>
      <w:r w:rsidR="00B85C2B">
        <w:t>ARM_Sensor</w:t>
      </w:r>
      <w:r w:rsidRPr="007852E4">
        <w:t>), wo sie aufbereitet und verarbeitet werden, mittels USB an den Hauptrechner. Dort werden die Daten aus dem USB-Protokoll extrahiert und zur weiteren Verarbeitung den einzelnen Softwaremodulen bereitgestellt.</w:t>
      </w:r>
    </w:p>
    <w:p w:rsidR="009743B1" w:rsidRDefault="00831ADD" w:rsidP="00D615A0">
      <w:pPr>
        <w:ind w:left="0" w:firstLine="0"/>
        <w:jc w:val="center"/>
      </w:pPr>
      <w:r w:rsidRPr="00D615A0">
        <w:rPr>
          <w:noProof/>
          <w:lang w:eastAsia="de-DE" w:bidi="ar-SA"/>
        </w:rPr>
        <w:drawing>
          <wp:inline distT="0" distB="0" distL="0" distR="0">
            <wp:extent cx="2686050" cy="2276475"/>
            <wp:effectExtent l="19050" t="0" r="0" b="0"/>
            <wp:docPr id="2"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4136480"/>
                      <a:chOff x="357158" y="1895464"/>
                      <a:chExt cx="4643470" cy="4136480"/>
                    </a:xfrm>
                  </a:grpSpPr>
                  <a:sp>
                    <a:nvSpPr>
                      <a:cNvPr id="25" name="Rechteck 24"/>
                      <a:cNvSpPr/>
                    </a:nvSpPr>
                    <a:spPr>
                      <a:xfrm>
                        <a:off x="357158" y="3357562"/>
                        <a:ext cx="4643470" cy="1928826"/>
                      </a:xfrm>
                      <a:prstGeom prst="rect">
                        <a:avLst/>
                      </a:prstGeom>
                      <a:solidFill>
                        <a:schemeClr val="bg1">
                          <a:lumMod val="95000"/>
                        </a:schemeClr>
                      </a:solidFill>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de-DE"/>
                        </a:p>
                      </a:txBody>
                      <a:useSpRect/>
                    </a:txSp>
                    <a:style>
                      <a:lnRef idx="2">
                        <a:schemeClr val="accent1">
                          <a:shade val="50000"/>
                        </a:schemeClr>
                      </a:lnRef>
                      <a:fillRef idx="1">
                        <a:schemeClr val="accent1"/>
                      </a:fillRef>
                      <a:effectRef idx="0">
                        <a:schemeClr val="accent1"/>
                      </a:effectRef>
                      <a:fontRef idx="minor">
                        <a:schemeClr val="lt1"/>
                      </a:fontRef>
                    </a:style>
                  </a:sp>
                  <a:sp>
                    <a:nvSpPr>
                      <a:cNvPr id="63499" name="Text Box 11"/>
                      <a:cNvSpPr txBox="1">
                        <a:spLocks noChangeArrowheads="1"/>
                      </a:cNvSpPr>
                    </a:nvSpPr>
                    <a:spPr bwMode="auto">
                      <a:xfrm>
                        <a:off x="2841627" y="3573462"/>
                        <a:ext cx="2016125" cy="1261884"/>
                      </a:xfrm>
                      <a:prstGeom prst="rect">
                        <a:avLst/>
                      </a:prstGeom>
                      <a:noFill/>
                      <a:ln w="25400">
                        <a:solidFill>
                          <a:schemeClr val="tx2"/>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b="1" dirty="0">
                              <a:solidFill>
                                <a:schemeClr val="tx2"/>
                              </a:solidFill>
                              <a:latin typeface="Gill Sans MT" pitchFamily="34" charset="0"/>
                            </a:rPr>
                            <a:t>ARM : </a:t>
                          </a:r>
                          <a:r>
                            <a:rPr lang="de-DE" b="1" dirty="0" err="1">
                              <a:solidFill>
                                <a:schemeClr val="tx2"/>
                              </a:solidFill>
                              <a:latin typeface="Gill Sans MT" pitchFamily="34" charset="0"/>
                            </a:rPr>
                            <a:t>sensors</a:t>
                          </a:r>
                          <a:endParaRPr lang="de-DE" b="1" dirty="0">
                            <a:solidFill>
                              <a:schemeClr val="tx2"/>
                            </a:solidFill>
                            <a:latin typeface="Gill Sans MT" pitchFamily="34" charset="0"/>
                          </a:endParaRPr>
                        </a:p>
                        <a:p>
                          <a:endParaRPr lang="de-DE" sz="1600" b="1" dirty="0">
                            <a:solidFill>
                              <a:schemeClr val="tx2"/>
                            </a:solidFill>
                            <a:latin typeface="Gill Sans MT" pitchFamily="34" charset="0"/>
                          </a:endParaRPr>
                        </a:p>
                        <a:p>
                          <a:pPr>
                            <a:buFontTx/>
                            <a:buChar char="-"/>
                          </a:pPr>
                          <a:r>
                            <a:rPr lang="de-DE" sz="1400" dirty="0">
                              <a:solidFill>
                                <a:schemeClr val="tx2"/>
                              </a:solidFill>
                              <a:latin typeface="Gill Sans MT" pitchFamily="34" charset="0"/>
                            </a:rPr>
                            <a:t> Sensoren</a:t>
                          </a:r>
                        </a:p>
                        <a:p>
                          <a:pPr>
                            <a:buFontTx/>
                            <a:buChar char="-"/>
                          </a:pPr>
                          <a:r>
                            <a:rPr lang="de-DE" sz="1400" dirty="0">
                              <a:solidFill>
                                <a:schemeClr val="tx2"/>
                              </a:solidFill>
                              <a:latin typeface="Gill Sans MT" pitchFamily="34" charset="0"/>
                            </a:rPr>
                            <a:t> Kommunikation</a:t>
                          </a:r>
                        </a:p>
                        <a:p>
                          <a:pPr>
                            <a:buFontTx/>
                            <a:buChar char="-"/>
                          </a:pPr>
                          <a:r>
                            <a:rPr lang="de-DE" sz="1400" dirty="0">
                              <a:solidFill>
                                <a:schemeClr val="tx2"/>
                              </a:solidFill>
                              <a:latin typeface="Gill Sans MT" pitchFamily="34" charset="0"/>
                            </a:rPr>
                            <a:t> </a:t>
                          </a:r>
                          <a:r>
                            <a:rPr lang="de-DE" sz="1400" dirty="0" err="1">
                              <a:solidFill>
                                <a:schemeClr val="tx2"/>
                              </a:solidFill>
                            </a:rPr>
                            <a:t>Aktoren</a:t>
                          </a:r>
                          <a:r>
                            <a:rPr lang="de-DE" sz="1400" dirty="0">
                              <a:solidFill>
                                <a:schemeClr val="tx2"/>
                              </a:solidFill>
                            </a:rPr>
                            <a:t> (autonom)</a:t>
                          </a:r>
                          <a:endParaRPr lang="en-US" sz="1400" dirty="0">
                            <a:solidFill>
                              <a:schemeClr val="tx2"/>
                            </a:solidFill>
                            <a:latin typeface="Gill Sans MT" pitchFamily="34" charset="0"/>
                          </a:endParaRPr>
                        </a:p>
                      </a:txBody>
                      <a:useSpRect/>
                    </a:txSp>
                  </a:sp>
                  <a:sp>
                    <a:nvSpPr>
                      <a:cNvPr id="63500" name="Text Box 12"/>
                      <a:cNvSpPr txBox="1">
                        <a:spLocks noChangeArrowheads="1"/>
                      </a:cNvSpPr>
                    </a:nvSpPr>
                    <a:spPr bwMode="auto">
                      <a:xfrm>
                        <a:off x="509589" y="3571876"/>
                        <a:ext cx="2016125" cy="1292662"/>
                      </a:xfrm>
                      <a:prstGeom prst="rect">
                        <a:avLst/>
                      </a:prstGeom>
                      <a:noFill/>
                      <a:ln w="25400">
                        <a:solidFill>
                          <a:schemeClr val="tx2"/>
                        </a:solid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b="1" dirty="0">
                              <a:solidFill>
                                <a:schemeClr val="tx2"/>
                              </a:solidFill>
                              <a:latin typeface="Gill Sans MT" pitchFamily="34" charset="0"/>
                            </a:rPr>
                            <a:t>ARM : </a:t>
                          </a:r>
                          <a:r>
                            <a:rPr lang="de-DE" b="1" dirty="0" err="1">
                              <a:solidFill>
                                <a:schemeClr val="tx2"/>
                              </a:solidFill>
                              <a:latin typeface="Gill Sans MT" pitchFamily="34" charset="0"/>
                            </a:rPr>
                            <a:t>secure</a:t>
                          </a:r>
                          <a:endParaRPr lang="de-DE" b="1" dirty="0">
                            <a:solidFill>
                              <a:schemeClr val="tx2"/>
                            </a:solidFill>
                            <a:latin typeface="Gill Sans MT" pitchFamily="34" charset="0"/>
                          </a:endParaRPr>
                        </a:p>
                        <a:p>
                          <a:endParaRPr lang="de-DE" sz="1600" b="1" dirty="0">
                            <a:solidFill>
                              <a:schemeClr val="tx2"/>
                            </a:solidFill>
                            <a:latin typeface="Gill Sans MT" pitchFamily="34" charset="0"/>
                          </a:endParaRPr>
                        </a:p>
                        <a:p>
                          <a:pPr>
                            <a:buFontTx/>
                            <a:buChar char="-"/>
                          </a:pPr>
                          <a:r>
                            <a:rPr lang="de-DE" sz="1600" dirty="0">
                              <a:solidFill>
                                <a:schemeClr val="tx2"/>
                              </a:solidFill>
                              <a:latin typeface="Gill Sans MT" pitchFamily="34" charset="0"/>
                            </a:rPr>
                            <a:t> </a:t>
                          </a:r>
                          <a:r>
                            <a:rPr lang="de-DE" sz="1400" dirty="0">
                              <a:solidFill>
                                <a:schemeClr val="tx2"/>
                              </a:solidFill>
                              <a:latin typeface="Gill Sans MT" pitchFamily="34" charset="0"/>
                            </a:rPr>
                            <a:t>Notabschaltung</a:t>
                          </a:r>
                        </a:p>
                        <a:p>
                          <a:pPr>
                            <a:buFontTx/>
                            <a:buChar char="-"/>
                          </a:pPr>
                          <a:r>
                            <a:rPr lang="de-DE" sz="1400" dirty="0">
                              <a:solidFill>
                                <a:schemeClr val="tx2"/>
                              </a:solidFill>
                              <a:latin typeface="Gill Sans MT" pitchFamily="34" charset="0"/>
                            </a:rPr>
                            <a:t> Signalfilter</a:t>
                          </a:r>
                        </a:p>
                        <a:p>
                          <a:pPr>
                            <a:buFontTx/>
                            <a:buChar char="-"/>
                          </a:pPr>
                          <a:r>
                            <a:rPr lang="de-DE" sz="1400" dirty="0">
                              <a:solidFill>
                                <a:schemeClr val="tx2"/>
                              </a:solidFill>
                              <a:latin typeface="Gill Sans MT" pitchFamily="34" charset="0"/>
                            </a:rPr>
                            <a:t> </a:t>
                          </a:r>
                          <a:r>
                            <a:rPr lang="de-DE" sz="1400" dirty="0" err="1">
                              <a:solidFill>
                                <a:schemeClr val="tx2"/>
                              </a:solidFill>
                              <a:latin typeface="Gill Sans MT" pitchFamily="34" charset="0"/>
                            </a:rPr>
                            <a:t>Aktoren</a:t>
                          </a:r>
                          <a:r>
                            <a:rPr lang="de-DE" sz="1400" dirty="0">
                              <a:solidFill>
                                <a:schemeClr val="tx2"/>
                              </a:solidFill>
                              <a:latin typeface="Gill Sans MT" pitchFamily="34" charset="0"/>
                            </a:rPr>
                            <a:t> (manuell)</a:t>
                          </a:r>
                          <a:endParaRPr lang="en-US" sz="1400" dirty="0">
                            <a:solidFill>
                              <a:schemeClr val="tx2"/>
                            </a:solidFill>
                            <a:latin typeface="Gill Sans MT" pitchFamily="34" charset="0"/>
                          </a:endParaRPr>
                        </a:p>
                      </a:txBody>
                      <a:useSpRect/>
                    </a:txSp>
                  </a:sp>
                  <a:sp>
                    <a:nvSpPr>
                      <a:cNvPr id="63501" name="Text Box 13"/>
                      <a:cNvSpPr txBox="1">
                        <a:spLocks noChangeArrowheads="1"/>
                      </a:cNvSpPr>
                    </a:nvSpPr>
                    <a:spPr bwMode="auto">
                      <a:xfrm>
                        <a:off x="2802668" y="1900225"/>
                        <a:ext cx="2097947" cy="1015663"/>
                      </a:xfrm>
                      <a:prstGeom prst="rect">
                        <a:avLst/>
                      </a:prstGeom>
                      <a:noFill/>
                      <a:ln w="25400">
                        <a:solidFill>
                          <a:schemeClr val="tx2"/>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b="1" dirty="0">
                              <a:solidFill>
                                <a:schemeClr val="tx2"/>
                              </a:solidFill>
                              <a:latin typeface="Gill Sans MT" pitchFamily="34" charset="0"/>
                            </a:rPr>
                            <a:t>PC</a:t>
                          </a:r>
                        </a:p>
                        <a:p>
                          <a:endParaRPr lang="de-DE" sz="1400" dirty="0">
                            <a:solidFill>
                              <a:schemeClr val="tx2"/>
                            </a:solidFill>
                            <a:latin typeface="Gill Sans MT" pitchFamily="34" charset="0"/>
                          </a:endParaRPr>
                        </a:p>
                        <a:p>
                          <a:r>
                            <a:rPr lang="de-DE" sz="1400" dirty="0">
                              <a:solidFill>
                                <a:schemeClr val="tx2"/>
                              </a:solidFill>
                              <a:latin typeface="Gill Sans MT" pitchFamily="34" charset="0"/>
                            </a:rPr>
                            <a:t>- Bildverarbeitung</a:t>
                          </a:r>
                        </a:p>
                        <a:p>
                          <a:pPr>
                            <a:buFontTx/>
                            <a:buChar char="-"/>
                          </a:pPr>
                          <a:r>
                            <a:rPr lang="de-DE" sz="1400" dirty="0">
                              <a:solidFill>
                                <a:schemeClr val="tx2"/>
                              </a:solidFill>
                              <a:latin typeface="Gill Sans MT" pitchFamily="34" charset="0"/>
                            </a:rPr>
                            <a:t> Ausführung der Software</a:t>
                          </a:r>
                          <a:endParaRPr lang="en-US" sz="1400" dirty="0">
                            <a:solidFill>
                              <a:schemeClr val="tx2"/>
                            </a:solidFill>
                            <a:latin typeface="Gill Sans MT" pitchFamily="34" charset="0"/>
                          </a:endParaRPr>
                        </a:p>
                      </a:txBody>
                      <a:useSpRect/>
                    </a:txSp>
                  </a:sp>
                  <a:cxnSp>
                    <a:nvCxnSpPr>
                      <a:cNvPr id="63504" name="AutoShape 16"/>
                      <a:cNvCxnSpPr>
                        <a:cxnSpLocks noChangeShapeType="1"/>
                        <a:stCxn id="63501" idx="2"/>
                        <a:endCxn id="63499" idx="0"/>
                      </a:cNvCxnSpPr>
                    </a:nvCxnSpPr>
                    <a:spPr bwMode="auto">
                      <a:xfrm rot="5400000">
                        <a:off x="3521879" y="3243699"/>
                        <a:ext cx="657574" cy="1952"/>
                      </a:xfrm>
                      <a:prstGeom prst="bentConnector3">
                        <a:avLst>
                          <a:gd name="adj1" fmla="val 50000"/>
                        </a:avLst>
                      </a:prstGeom>
                      <a:noFill/>
                      <a:ln w="25400">
                        <a:solidFill>
                          <a:schemeClr val="tx2"/>
                        </a:solidFill>
                        <a:miter lim="800000"/>
                        <a:headEnd type="triangle" w="lg" len="med"/>
                        <a:tailEnd type="triangle" w="lg" len="med"/>
                      </a:ln>
                      <a:effectLst/>
                    </a:spPr>
                  </a:cxnSp>
                  <a:sp>
                    <a:nvSpPr>
                      <a:cNvPr id="63505" name="Text Box 17"/>
                      <a:cNvSpPr txBox="1">
                        <a:spLocks noChangeArrowheads="1"/>
                      </a:cNvSpPr>
                    </a:nvSpPr>
                    <a:spPr bwMode="auto">
                      <a:xfrm>
                        <a:off x="3857620" y="3000372"/>
                        <a:ext cx="454025" cy="244475"/>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sz="1000" b="1" dirty="0">
                              <a:solidFill>
                                <a:schemeClr val="tx2"/>
                              </a:solidFill>
                              <a:latin typeface="Gill Sans MT" pitchFamily="34" charset="0"/>
                            </a:rPr>
                            <a:t>USB</a:t>
                          </a:r>
                          <a:endParaRPr lang="en-US" sz="1000" b="1" dirty="0">
                            <a:solidFill>
                              <a:schemeClr val="tx2"/>
                            </a:solidFill>
                            <a:latin typeface="Gill Sans MT" pitchFamily="34" charset="0"/>
                          </a:endParaRPr>
                        </a:p>
                      </a:txBody>
                      <a:useSpRect/>
                    </a:txSp>
                  </a:sp>
                  <a:cxnSp>
                    <a:nvCxnSpPr>
                      <a:cNvPr id="63506" name="AutoShape 18"/>
                      <a:cNvCxnSpPr>
                        <a:cxnSpLocks noChangeShapeType="1"/>
                        <a:stCxn id="63499" idx="2"/>
                        <a:endCxn id="63500" idx="2"/>
                      </a:cNvCxnSpPr>
                    </a:nvCxnSpPr>
                    <a:spPr bwMode="auto">
                      <a:xfrm rot="5400000">
                        <a:off x="2669075" y="3683923"/>
                        <a:ext cx="29192" cy="2332038"/>
                      </a:xfrm>
                      <a:prstGeom prst="bentConnector3">
                        <a:avLst>
                          <a:gd name="adj1" fmla="val 883091"/>
                        </a:avLst>
                      </a:prstGeom>
                      <a:noFill/>
                      <a:ln w="25400">
                        <a:solidFill>
                          <a:schemeClr val="tx2"/>
                        </a:solidFill>
                        <a:miter lim="800000"/>
                        <a:headEnd type="triangle" w="lg" len="med"/>
                        <a:tailEnd type="triangle" w="lg" len="med"/>
                      </a:ln>
                      <a:effectLst/>
                    </a:spPr>
                  </a:cxnSp>
                  <a:sp>
                    <a:nvSpPr>
                      <a:cNvPr id="63507" name="Text Box 19"/>
                      <a:cNvSpPr txBox="1">
                        <a:spLocks noChangeArrowheads="1"/>
                      </a:cNvSpPr>
                    </a:nvSpPr>
                    <a:spPr bwMode="auto">
                      <a:xfrm>
                        <a:off x="1590649" y="5662612"/>
                        <a:ext cx="2181559" cy="369332"/>
                      </a:xfrm>
                      <a:prstGeom prst="rect">
                        <a:avLst/>
                      </a:prstGeom>
                      <a:noFill/>
                      <a:ln w="25400">
                        <a:solidFill>
                          <a:schemeClr val="tx2"/>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b="1" dirty="0" smtClean="0">
                              <a:solidFill>
                                <a:schemeClr val="tx2"/>
                              </a:solidFill>
                              <a:latin typeface="Gill Sans MT" pitchFamily="34" charset="0"/>
                            </a:rPr>
                            <a:t>Sensorik / </a:t>
                          </a:r>
                          <a:r>
                            <a:rPr lang="de-DE" b="1" dirty="0" err="1" smtClean="0">
                              <a:solidFill>
                                <a:schemeClr val="tx2"/>
                              </a:solidFill>
                              <a:latin typeface="Gill Sans MT" pitchFamily="34" charset="0"/>
                            </a:rPr>
                            <a:t>Aktoren</a:t>
                          </a:r>
                          <a:endParaRPr lang="en-US" b="1" dirty="0">
                            <a:solidFill>
                              <a:schemeClr val="tx2"/>
                            </a:solidFill>
                            <a:latin typeface="Gill Sans MT" pitchFamily="34" charset="0"/>
                          </a:endParaRPr>
                        </a:p>
                      </a:txBody>
                      <a:useSpRect/>
                    </a:txSp>
                  </a:sp>
                  <a:cxnSp>
                    <a:nvCxnSpPr>
                      <a:cNvPr id="63509" name="AutoShape 21"/>
                      <a:cNvCxnSpPr>
                        <a:cxnSpLocks noChangeShapeType="1"/>
                        <a:stCxn id="25" idx="2"/>
                        <a:endCxn id="63507" idx="0"/>
                      </a:cNvCxnSpPr>
                    </a:nvCxnSpPr>
                    <a:spPr bwMode="auto">
                      <a:xfrm rot="16200000" flipH="1">
                        <a:off x="2492049" y="5473232"/>
                        <a:ext cx="376224" cy="2536"/>
                      </a:xfrm>
                      <a:prstGeom prst="bentConnector3">
                        <a:avLst>
                          <a:gd name="adj1" fmla="val 50000"/>
                        </a:avLst>
                      </a:prstGeom>
                      <a:noFill/>
                      <a:ln w="25400">
                        <a:solidFill>
                          <a:schemeClr val="tx2"/>
                        </a:solidFill>
                        <a:miter lim="800000"/>
                        <a:headEnd/>
                        <a:tailEnd type="triangle" w="lg" len="med"/>
                      </a:ln>
                      <a:effectLst/>
                    </a:spPr>
                  </a:cxnSp>
                  <a:sp>
                    <a:nvSpPr>
                      <a:cNvPr id="63510" name="Text Box 22"/>
                      <a:cNvSpPr txBox="1">
                        <a:spLocks noChangeArrowheads="1"/>
                      </a:cNvSpPr>
                    </a:nvSpPr>
                    <a:spPr bwMode="auto">
                      <a:xfrm>
                        <a:off x="2786050" y="5357826"/>
                        <a:ext cx="705642" cy="246221"/>
                      </a:xfrm>
                      <a:prstGeom prst="rect">
                        <a:avLst/>
                      </a:prstGeom>
                      <a:noFill/>
                      <a:ln w="9525">
                        <a:no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sz="1000" b="1" dirty="0" smtClean="0">
                              <a:solidFill>
                                <a:schemeClr val="tx2"/>
                              </a:solidFill>
                              <a:latin typeface="Gill Sans MT" pitchFamily="34" charset="0"/>
                            </a:rPr>
                            <a:t>I2C / AD</a:t>
                          </a:r>
                          <a:endParaRPr lang="en-US" sz="1000" b="1" dirty="0">
                            <a:solidFill>
                              <a:schemeClr val="tx2"/>
                            </a:solidFill>
                            <a:latin typeface="Gill Sans MT" pitchFamily="34" charset="0"/>
                          </a:endParaRPr>
                        </a:p>
                      </a:txBody>
                      <a:useSpRect/>
                    </a:txSp>
                  </a:sp>
                  <a:sp>
                    <a:nvSpPr>
                      <a:cNvPr id="24" name="Rechteck 23"/>
                      <a:cNvSpPr/>
                    </a:nvSpPr>
                    <a:spPr>
                      <a:xfrm>
                        <a:off x="2433626" y="4886335"/>
                        <a:ext cx="873957" cy="246221"/>
                      </a:xfrm>
                      <a:prstGeom prst="rect">
                        <a:avLst/>
                      </a:prstGeom>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sz="1000" b="1" dirty="0" smtClean="0">
                              <a:solidFill>
                                <a:schemeClr val="tx2"/>
                              </a:solidFill>
                              <a:latin typeface="Gill Sans MT" pitchFamily="34" charset="0"/>
                            </a:rPr>
                            <a:t>CAN/PWM</a:t>
                          </a:r>
                          <a:endParaRPr lang="en-US" sz="1000" b="1" dirty="0">
                            <a:solidFill>
                              <a:schemeClr val="tx2"/>
                            </a:solidFill>
                            <a:latin typeface="Gill Sans MT" pitchFamily="34" charset="0"/>
                          </a:endParaRPr>
                        </a:p>
                      </a:txBody>
                      <a:useSpRect/>
                    </a:txSp>
                  </a:sp>
                  <a:cxnSp>
                    <a:nvCxnSpPr>
                      <a:cNvPr id="32" name="AutoShape 16"/>
                      <a:cNvCxnSpPr>
                        <a:cxnSpLocks noChangeShapeType="1"/>
                      </a:cNvCxnSpPr>
                    </a:nvCxnSpPr>
                    <a:spPr bwMode="auto">
                      <a:xfrm rot="16200000" flipH="1">
                        <a:off x="1100118" y="3152768"/>
                        <a:ext cx="804875" cy="4778"/>
                      </a:xfrm>
                      <a:prstGeom prst="bentConnector3">
                        <a:avLst>
                          <a:gd name="adj1" fmla="val 50000"/>
                        </a:avLst>
                      </a:prstGeom>
                      <a:noFill/>
                      <a:ln w="25400">
                        <a:solidFill>
                          <a:schemeClr val="tx2"/>
                        </a:solidFill>
                        <a:prstDash val="sysDot"/>
                        <a:miter lim="800000"/>
                        <a:headEnd type="triangle" w="lg" len="med"/>
                        <a:tailEnd type="triangle" w="lg" len="med"/>
                      </a:ln>
                      <a:effectLst/>
                    </a:spPr>
                  </a:cxnSp>
                  <a:sp>
                    <a:nvSpPr>
                      <a:cNvPr id="33" name="Text Box 13"/>
                      <a:cNvSpPr txBox="1">
                        <a:spLocks noChangeArrowheads="1"/>
                      </a:cNvSpPr>
                    </a:nvSpPr>
                    <a:spPr bwMode="auto">
                      <a:xfrm>
                        <a:off x="571472" y="1895464"/>
                        <a:ext cx="1849930" cy="861774"/>
                      </a:xfrm>
                      <a:prstGeom prst="rect">
                        <a:avLst/>
                      </a:prstGeom>
                      <a:noFill/>
                      <a:ln w="25400">
                        <a:solidFill>
                          <a:schemeClr val="tx2"/>
                        </a:solidFill>
                        <a:miter lim="800000"/>
                        <a:headEnd/>
                        <a:tailEnd/>
                      </a:ln>
                      <a:effectLst/>
                    </a:spPr>
                    <a:txSp>
                      <a:txBody>
                        <a:bodyPr wrap="none">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de-DE" b="1" dirty="0" smtClean="0">
                              <a:solidFill>
                                <a:schemeClr val="tx2"/>
                              </a:solidFill>
                              <a:latin typeface="Gill Sans MT" pitchFamily="34" charset="0"/>
                            </a:rPr>
                            <a:t>FM-Anlage</a:t>
                          </a:r>
                          <a:endParaRPr lang="de-DE" b="1" dirty="0">
                            <a:solidFill>
                              <a:schemeClr val="tx2"/>
                            </a:solidFill>
                            <a:latin typeface="Gill Sans MT" pitchFamily="34" charset="0"/>
                          </a:endParaRPr>
                        </a:p>
                        <a:p>
                          <a:endParaRPr lang="de-DE" sz="1600" dirty="0">
                            <a:solidFill>
                              <a:schemeClr val="tx2"/>
                            </a:solidFill>
                            <a:latin typeface="Gill Sans MT" pitchFamily="34" charset="0"/>
                          </a:endParaRPr>
                        </a:p>
                        <a:p>
                          <a:r>
                            <a:rPr lang="de-DE" sz="1600" dirty="0">
                              <a:solidFill>
                                <a:schemeClr val="tx2"/>
                              </a:solidFill>
                              <a:latin typeface="Gill Sans MT" pitchFamily="34" charset="0"/>
                            </a:rPr>
                            <a:t>- </a:t>
                          </a:r>
                          <a:r>
                            <a:rPr lang="de-DE" sz="1400" dirty="0" smtClean="0">
                              <a:solidFill>
                                <a:schemeClr val="tx2"/>
                              </a:solidFill>
                              <a:latin typeface="Gill Sans MT" pitchFamily="34" charset="0"/>
                            </a:rPr>
                            <a:t>Manuelle Fahrbefehle</a:t>
                          </a:r>
                          <a:endParaRPr lang="en-US" sz="1400" dirty="0">
                            <a:solidFill>
                              <a:schemeClr val="tx2"/>
                            </a:solidFill>
                            <a:latin typeface="Gill Sans MT" pitchFamily="34" charset="0"/>
                          </a:endParaRPr>
                        </a:p>
                      </a:txBody>
                      <a:useSpRect/>
                    </a:txSp>
                  </a:sp>
                </lc:lockedCanvas>
              </a:graphicData>
            </a:graphic>
          </wp:inline>
        </w:drawing>
      </w:r>
    </w:p>
    <w:p w:rsidR="009743B1" w:rsidRPr="009743B1" w:rsidRDefault="009743B1" w:rsidP="00D615A0">
      <w:pPr>
        <w:pStyle w:val="Beschriftung"/>
        <w:ind w:left="0" w:firstLine="0"/>
        <w:jc w:val="center"/>
      </w:pPr>
      <w:bookmarkStart w:id="14" w:name="_Toc224213048"/>
      <w:r w:rsidRPr="009743B1">
        <w:t xml:space="preserve">Abbildung </w:t>
      </w:r>
      <w:fldSimple w:instr=" SEQ Abbildung \* ARABIC ">
        <w:r w:rsidR="000E0A32">
          <w:rPr>
            <w:noProof/>
          </w:rPr>
          <w:t>3</w:t>
        </w:r>
      </w:fldSimple>
      <w:r w:rsidRPr="009743B1">
        <w:t xml:space="preserve"> - Systemaufbau (Schema)</w:t>
      </w:r>
      <w:bookmarkEnd w:id="14"/>
    </w:p>
    <w:p w:rsidR="0099373D" w:rsidRPr="007852E4" w:rsidRDefault="0099373D" w:rsidP="00DA1C5D">
      <w:pPr>
        <w:ind w:left="0" w:firstLine="0"/>
      </w:pPr>
      <w:r w:rsidRPr="007852E4">
        <w:t>Der Systemtakt liegt bei 25</w:t>
      </w:r>
      <w:r w:rsidR="00312C63">
        <w:t xml:space="preserve"> Millisekunden</w:t>
      </w:r>
      <w:r w:rsidRPr="007852E4">
        <w:t>, d.h. alle 25</w:t>
      </w:r>
      <w:r w:rsidR="00312C63">
        <w:t xml:space="preserve"> Millisekunden</w:t>
      </w:r>
      <w:r w:rsidRPr="007852E4">
        <w:t xml:space="preserve"> können neue Sensordaten auf dem PC bereitgestellt und neue Fahrbefehle an die Hardwareschicht gesendet werden. Eine Ausnahme bilden dabei die Infrarotsensoren, d</w:t>
      </w:r>
      <w:r w:rsidR="002F7A53" w:rsidRPr="007852E4">
        <w:t>essen Daten</w:t>
      </w:r>
      <w:r w:rsidRPr="007852E4">
        <w:t xml:space="preserve"> aufgrund ihrer Trägheit nur alle 50ms an den PC weitergereicht werden können.</w:t>
      </w:r>
      <w:r w:rsidR="00B85C2B">
        <w:t xml:space="preserve"> Eine detailierte Darstellung des Aufbaues und der einzelnen Timings sind im Anhang </w:t>
      </w:r>
      <w:r w:rsidR="004D72B7">
        <w:fldChar w:fldCharType="begin"/>
      </w:r>
      <w:r w:rsidR="00F6342D">
        <w:instrText xml:space="preserve"> REF _Ref223938656 \r \h </w:instrText>
      </w:r>
      <w:r w:rsidR="004D72B7">
        <w:fldChar w:fldCharType="separate"/>
      </w:r>
      <w:r w:rsidR="000E0A32">
        <w:t>A</w:t>
      </w:r>
      <w:r w:rsidR="004D72B7">
        <w:fldChar w:fldCharType="end"/>
      </w:r>
      <w:r w:rsidR="00B85C2B">
        <w:t xml:space="preserve"> zu finden.</w:t>
      </w:r>
    </w:p>
    <w:p w:rsidR="003670F0" w:rsidRPr="007852E4" w:rsidRDefault="003670F0" w:rsidP="00DA1C5D">
      <w:pPr>
        <w:pStyle w:val="berschrift3"/>
        <w:ind w:left="0" w:firstLine="0"/>
      </w:pPr>
      <w:bookmarkStart w:id="15" w:name="_Toc224308545"/>
      <w:r w:rsidRPr="007852E4">
        <w:lastRenderedPageBreak/>
        <w:t>Rechnerplattform</w:t>
      </w:r>
      <w:bookmarkEnd w:id="15"/>
    </w:p>
    <w:p w:rsidR="008E1013" w:rsidRPr="007852E4" w:rsidRDefault="008E1013" w:rsidP="00DA1C5D">
      <w:pPr>
        <w:ind w:left="0" w:firstLine="0"/>
      </w:pPr>
      <w:r w:rsidRPr="009C3600">
        <w:t xml:space="preserve">Eine grundlegende Neuerung ist </w:t>
      </w:r>
      <w:r w:rsidR="00913584" w:rsidRPr="009C3600">
        <w:t xml:space="preserve">das Netbook, das als </w:t>
      </w:r>
      <w:r w:rsidRPr="009C3600">
        <w:t xml:space="preserve">Rechnerplattform </w:t>
      </w:r>
      <w:r w:rsidR="00913584" w:rsidRPr="009C3600">
        <w:t>auf dem Fahrzeug</w:t>
      </w:r>
      <w:r w:rsidRPr="009C3600">
        <w:t xml:space="preserve"> zum Einsatz kommt. Der Acer Aspire One </w:t>
      </w:r>
      <w:r w:rsidR="00645FE9" w:rsidRPr="009C3600">
        <w:t>(</w:t>
      </w:r>
      <w:fldSimple w:instr=" REF _Ref223945414 \h  \* MERGEFORMAT ">
        <w:r w:rsidR="000E0A32">
          <w:t xml:space="preserve">Abbildung </w:t>
        </w:r>
        <w:r w:rsidR="000E0A32">
          <w:rPr>
            <w:noProof/>
          </w:rPr>
          <w:t>5</w:t>
        </w:r>
        <w:r w:rsidR="000E0A32">
          <w:t xml:space="preserve"> – Onyx</w:t>
        </w:r>
      </w:fldSimple>
      <w:r w:rsidR="00645FE9" w:rsidRPr="009C3600">
        <w:t xml:space="preserve">) </w:t>
      </w:r>
      <w:r w:rsidRPr="009C3600">
        <w:t>bietet ne</w:t>
      </w:r>
      <w:r w:rsidR="0099373D" w:rsidRPr="009C3600">
        <w:t xml:space="preserve">ben einer </w:t>
      </w:r>
      <w:r w:rsidR="004278E5" w:rsidRPr="009C3600">
        <w:t>autarken</w:t>
      </w:r>
      <w:r w:rsidR="0099373D" w:rsidRPr="009C3600">
        <w:t xml:space="preserve"> Spannungsversorgung, ein Display und eine Tastatur für ein leichteres Handling im Testfeld, sowie eine gesteigerte Leistung von 1GHz auf 1.6GHz gegenüber der Rechnerplattform </w:t>
      </w:r>
      <w:r w:rsidR="004278E5" w:rsidRPr="009C3600">
        <w:t>auf dem</w:t>
      </w:r>
      <w:r w:rsidR="0099373D" w:rsidRPr="009C3600">
        <w:t xml:space="preserve"> </w:t>
      </w:r>
      <w:r w:rsidR="00312C63" w:rsidRPr="009C3600">
        <w:t>Nebula-</w:t>
      </w:r>
      <w:r w:rsidR="0099373D" w:rsidRPr="009C3600">
        <w:t>Fahrzeug.</w:t>
      </w:r>
      <w:r w:rsidR="001367E9" w:rsidRPr="009C3600">
        <w:t xml:space="preserve"> </w:t>
      </w:r>
      <w:r w:rsidR="004278E5" w:rsidRPr="009C3600">
        <w:t>Parallel wurde ein</w:t>
      </w:r>
      <w:r w:rsidR="001367E9" w:rsidRPr="009C3600">
        <w:t xml:space="preserve"> Umstieg </w:t>
      </w:r>
      <w:r w:rsidR="00831ADD" w:rsidRPr="009C3600">
        <w:t xml:space="preserve">von Windows 2000 </w:t>
      </w:r>
      <w:r w:rsidR="001367E9" w:rsidRPr="009C3600">
        <w:t xml:space="preserve">auf </w:t>
      </w:r>
      <w:r w:rsidR="00831ADD" w:rsidRPr="009C3600">
        <w:t xml:space="preserve">Linux mit einem Kernel mit Echtzeiterweiterung </w:t>
      </w:r>
      <w:r w:rsidR="00537ECC" w:rsidRPr="009C3600">
        <w:t xml:space="preserve">[RTW] </w:t>
      </w:r>
      <w:r w:rsidR="00831ADD" w:rsidRPr="009C3600">
        <w:t>vollzogen.</w:t>
      </w:r>
      <w:r w:rsidR="00831ADD">
        <w:t xml:space="preserve"> </w:t>
      </w:r>
    </w:p>
    <w:p w:rsidR="002F7A53" w:rsidRPr="00B85C2B" w:rsidRDefault="00F2358D" w:rsidP="00DA1C5D">
      <w:pPr>
        <w:pStyle w:val="berschrift3"/>
        <w:ind w:left="0" w:firstLine="0"/>
      </w:pPr>
      <w:bookmarkStart w:id="16" w:name="_Toc224308546"/>
      <w:r w:rsidRPr="00B85C2B">
        <w:t>ARM7</w:t>
      </w:r>
      <w:r w:rsidR="00BC1507">
        <w:t>-Verbund</w:t>
      </w:r>
      <w:r w:rsidRPr="00B85C2B">
        <w:t xml:space="preserve"> als </w:t>
      </w:r>
      <w:r w:rsidR="008E4DBF" w:rsidRPr="00B85C2B">
        <w:t>IO-</w:t>
      </w:r>
      <w:r w:rsidRPr="00B85C2B">
        <w:t>Einheit</w:t>
      </w:r>
      <w:bookmarkEnd w:id="16"/>
    </w:p>
    <w:p w:rsidR="002F7A53" w:rsidRPr="007852E4" w:rsidRDefault="002F7A53" w:rsidP="00DA1C5D">
      <w:pPr>
        <w:ind w:left="0" w:firstLine="0"/>
      </w:pPr>
      <w:r w:rsidRPr="007852E4">
        <w:t xml:space="preserve">Eine Schwachstelle </w:t>
      </w:r>
      <w:r w:rsidR="004278E5">
        <w:t>aus Entwicklers</w:t>
      </w:r>
      <w:r w:rsidR="00473497">
        <w:t>icht</w:t>
      </w:r>
      <w:r w:rsidR="004278E5">
        <w:t xml:space="preserve">, war </w:t>
      </w:r>
      <w:r w:rsidRPr="007852E4">
        <w:t>de</w:t>
      </w:r>
      <w:r w:rsidR="004278E5">
        <w:t>r bestehende Systemaufbau der Leihplattform</w:t>
      </w:r>
      <w:r w:rsidR="006A29A1">
        <w:t xml:space="preserve"> Nebula</w:t>
      </w:r>
      <w:r w:rsidR="004278E5">
        <w:t xml:space="preserve">. Die </w:t>
      </w:r>
      <w:r w:rsidR="006A29A1">
        <w:t xml:space="preserve">darauf zum Einsatz kommende </w:t>
      </w:r>
      <w:r w:rsidR="004278E5">
        <w:t>IO-Hardware</w:t>
      </w:r>
      <w:r w:rsidR="006A29A1">
        <w:t xml:space="preserve"> stellte sich</w:t>
      </w:r>
      <w:r w:rsidR="004278E5">
        <w:t xml:space="preserve"> als </w:t>
      </w:r>
      <w:r w:rsidRPr="007852E4">
        <w:t>Blackbox</w:t>
      </w:r>
      <w:r w:rsidR="006A29A1">
        <w:t xml:space="preserve"> dar und</w:t>
      </w:r>
      <w:r w:rsidRPr="007852E4">
        <w:t xml:space="preserve"> </w:t>
      </w:r>
      <w:r w:rsidR="004278E5">
        <w:t>konnte in An</w:t>
      </w:r>
      <w:r w:rsidR="00380926">
        <w:t>alyse- und Entwicklungsprozessen</w:t>
      </w:r>
      <w:r w:rsidR="004278E5">
        <w:t xml:space="preserve"> nicht involviert werden</w:t>
      </w:r>
      <w:r w:rsidR="006A29A1">
        <w:t>.</w:t>
      </w:r>
      <w:r w:rsidR="004278E5">
        <w:t xml:space="preserve"> </w:t>
      </w:r>
      <w:r w:rsidR="00645FE9" w:rsidRPr="007852E4">
        <w:t>(</w:t>
      </w:r>
      <w:r w:rsidR="00BC1507">
        <w:t xml:space="preserve">Dokument </w:t>
      </w:r>
      <w:r w:rsidR="00537ECC">
        <w:t xml:space="preserve">[AW1DOK] </w:t>
      </w:r>
      <w:r w:rsidR="00BC1507">
        <w:t xml:space="preserve">Kapitel: </w:t>
      </w:r>
      <w:r w:rsidR="00645FE9" w:rsidRPr="007852E4">
        <w:t>3.2 IO-Verarbeitung auf dem Carolofahrzeug)</w:t>
      </w:r>
    </w:p>
    <w:p w:rsidR="00B85C2B" w:rsidRDefault="002F7A53" w:rsidP="00DA1C5D">
      <w:pPr>
        <w:ind w:left="0" w:firstLine="0"/>
      </w:pPr>
      <w:r w:rsidRPr="007852E4">
        <w:t xml:space="preserve">Das </w:t>
      </w:r>
      <w:r w:rsidR="00645FE9" w:rsidRPr="007852E4">
        <w:t>eigene</w:t>
      </w:r>
      <w:r w:rsidRPr="007852E4">
        <w:t xml:space="preserve"> </w:t>
      </w:r>
      <w:r w:rsidR="00B85C2B">
        <w:t>IO-</w:t>
      </w:r>
      <w:r w:rsidRPr="007852E4">
        <w:t xml:space="preserve">Konzept  beinhaltet die Verarbeitung von Daten mittels eines Verbundes von drei ARM7 </w:t>
      </w:r>
      <w:r w:rsidR="00BE60D7">
        <w:t>Controller, die mittels CAN-Nachrichten</w:t>
      </w:r>
      <w:r w:rsidR="00645FE9" w:rsidRPr="007852E4">
        <w:t xml:space="preserve"> miteinander kommunizieren. </w:t>
      </w:r>
      <w:r w:rsidR="00913584">
        <w:t>Um Störungen in Kabelverbindungen zwischen den Systemen zu verhindern, wurde eine Backplane für die drei µController entwickelt</w:t>
      </w:r>
      <w:r w:rsidR="00D0462C">
        <w:t xml:space="preserve"> (</w:t>
      </w:r>
      <w:r w:rsidR="004D72B7">
        <w:fldChar w:fldCharType="begin"/>
      </w:r>
      <w:r w:rsidR="00F6342D">
        <w:instrText xml:space="preserve"> REF _Ref223944298 \h </w:instrText>
      </w:r>
      <w:r w:rsidR="004D72B7">
        <w:fldChar w:fldCharType="separate"/>
      </w:r>
      <w:r w:rsidR="000E0A32">
        <w:t xml:space="preserve">Abbildung </w:t>
      </w:r>
      <w:r w:rsidR="000E0A32">
        <w:rPr>
          <w:noProof/>
        </w:rPr>
        <w:t>4</w:t>
      </w:r>
      <w:r w:rsidR="000E0A32">
        <w:t xml:space="preserve"> - IO-Box Onyx</w:t>
      </w:r>
      <w:r w:rsidR="004D72B7">
        <w:fldChar w:fldCharType="end"/>
      </w:r>
      <w:r w:rsidR="00D0462C">
        <w:t>)</w:t>
      </w:r>
      <w:r w:rsidR="00913584">
        <w:t xml:space="preserve">. </w:t>
      </w:r>
    </w:p>
    <w:p w:rsidR="002E4B43" w:rsidRDefault="002E4B43" w:rsidP="002E4B43">
      <w:pPr>
        <w:keepNext/>
        <w:ind w:left="0" w:firstLine="0"/>
      </w:pPr>
      <w:r w:rsidRPr="002E4B43">
        <w:rPr>
          <w:noProof/>
          <w:lang w:eastAsia="de-DE" w:bidi="ar-SA"/>
        </w:rPr>
        <w:drawing>
          <wp:inline distT="0" distB="0" distL="0" distR="0">
            <wp:extent cx="5347852" cy="3561877"/>
            <wp:effectExtent l="19050" t="0" r="5198" b="0"/>
            <wp:docPr id="8" name="Bild 2" descr="Y:\timb\Faust\Projekte\Carolo\Präsentationsmaterial\Bilder\Fahrzeugbilder\Onyx\IMG_1085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timb\Faust\Projekte\Carolo\Präsentationsmaterial\Bilder\Fahrzeugbilder\Onyx\IMG_1085_small.jpg"/>
                    <pic:cNvPicPr>
                      <a:picLocks noChangeAspect="1" noChangeArrowheads="1"/>
                    </pic:cNvPicPr>
                  </pic:nvPicPr>
                  <pic:blipFill>
                    <a:blip r:embed="rId12" cstate="print"/>
                    <a:srcRect/>
                    <a:stretch>
                      <a:fillRect/>
                    </a:stretch>
                  </pic:blipFill>
                  <pic:spPr bwMode="auto">
                    <a:xfrm>
                      <a:off x="0" y="0"/>
                      <a:ext cx="5354577" cy="3566356"/>
                    </a:xfrm>
                    <a:prstGeom prst="rect">
                      <a:avLst/>
                    </a:prstGeom>
                    <a:noFill/>
                    <a:ln w="9525">
                      <a:noFill/>
                      <a:miter lim="800000"/>
                      <a:headEnd/>
                      <a:tailEnd/>
                    </a:ln>
                  </pic:spPr>
                </pic:pic>
              </a:graphicData>
            </a:graphic>
          </wp:inline>
        </w:drawing>
      </w:r>
    </w:p>
    <w:p w:rsidR="00913584" w:rsidRDefault="002E4B43" w:rsidP="002E4B43">
      <w:pPr>
        <w:pStyle w:val="Beschriftung"/>
      </w:pPr>
      <w:bookmarkStart w:id="17" w:name="_Ref223944298"/>
      <w:bookmarkStart w:id="18" w:name="_Toc224213049"/>
      <w:r>
        <w:t xml:space="preserve">Abbildung </w:t>
      </w:r>
      <w:fldSimple w:instr=" SEQ Abbildung \* ARABIC ">
        <w:r w:rsidR="000E0A32">
          <w:rPr>
            <w:noProof/>
          </w:rPr>
          <w:t>4</w:t>
        </w:r>
      </w:fldSimple>
      <w:r>
        <w:t xml:space="preserve"> - IO-Box Onyx</w:t>
      </w:r>
      <w:bookmarkEnd w:id="17"/>
      <w:bookmarkEnd w:id="18"/>
    </w:p>
    <w:p w:rsidR="002F7A53" w:rsidRPr="007852E4" w:rsidRDefault="00913584" w:rsidP="00DA1C5D">
      <w:pPr>
        <w:ind w:left="0" w:firstLine="0"/>
      </w:pPr>
      <w:r>
        <w:t xml:space="preserve">Jeder µController hat ihm fest zugeordnete Aufgaben. </w:t>
      </w:r>
      <w:r w:rsidR="00645FE9" w:rsidRPr="007852E4">
        <w:t>Der ARM</w:t>
      </w:r>
      <w:r w:rsidR="00BC1507">
        <w:t>_Sensor</w:t>
      </w:r>
      <w:r w:rsidR="00645FE9" w:rsidRPr="007852E4">
        <w:t xml:space="preserve"> hat die Rolle des Masters und übernimmt vorrangig die Sensorauswertung, die Kommunikationsschnittstelle mit dem Hauptrechner und die Ansteuerung des Aktoren</w:t>
      </w:r>
      <w:r w:rsidR="004278E5">
        <w:t xml:space="preserve"> im autonomen Betrieb</w:t>
      </w:r>
      <w:r w:rsidR="00645FE9" w:rsidRPr="007852E4">
        <w:t xml:space="preserve">. Der </w:t>
      </w:r>
      <w:r w:rsidR="002B18CC">
        <w:t>Z</w:t>
      </w:r>
      <w:r w:rsidR="00645FE9" w:rsidRPr="007852E4">
        <w:t>weite, ARM</w:t>
      </w:r>
      <w:r w:rsidR="00BC1507">
        <w:t>_Secure</w:t>
      </w:r>
      <w:r w:rsidR="00645FE9" w:rsidRPr="007852E4">
        <w:t xml:space="preserve"> übernimmt neben der Sicherheitsfunktion und den damit verbundenen Eingriff </w:t>
      </w:r>
      <w:r w:rsidR="00645FE9" w:rsidRPr="007852E4">
        <w:lastRenderedPageBreak/>
        <w:t xml:space="preserve">mittels der Fernbedienung, Aufgaben die als nicht zeitkritisch eingestuft wurden. </w:t>
      </w:r>
      <w:r w:rsidR="004278E5">
        <w:t>Ein Beispiel</w:t>
      </w:r>
      <w:r w:rsidR="00645FE9" w:rsidRPr="007852E4">
        <w:t xml:space="preserve"> für nicht zeitkritische Aufgaben </w:t>
      </w:r>
      <w:r w:rsidR="00BC1507" w:rsidRPr="007852E4">
        <w:t>ist</w:t>
      </w:r>
      <w:r w:rsidR="00645FE9" w:rsidRPr="007852E4">
        <w:t xml:space="preserve"> die Ansteuerung der Lichtanlage des Fahrzeuges. Der dritte ARM</w:t>
      </w:r>
      <w:r w:rsidR="00BC1507">
        <w:t>7</w:t>
      </w:r>
      <w:r w:rsidR="00645FE9" w:rsidRPr="007852E4">
        <w:t xml:space="preserve"> wird zum aktuellen Zeitpunkt nicht genutzt und ist späteren Entwicklungen vorbehalten.</w:t>
      </w:r>
      <w:r w:rsidR="004278E5">
        <w:t xml:space="preserve"> </w:t>
      </w:r>
      <w:r w:rsidR="00BC1507">
        <w:t xml:space="preserve">(Anhang </w:t>
      </w:r>
      <w:r w:rsidR="004D72B7">
        <w:fldChar w:fldCharType="begin"/>
      </w:r>
      <w:r w:rsidR="00F6342D">
        <w:instrText xml:space="preserve"> REF _Ref223938656 \r \h </w:instrText>
      </w:r>
      <w:r w:rsidR="004D72B7">
        <w:fldChar w:fldCharType="separate"/>
      </w:r>
      <w:r w:rsidR="000E0A32">
        <w:t>A</w:t>
      </w:r>
      <w:r w:rsidR="004D72B7">
        <w:fldChar w:fldCharType="end"/>
      </w:r>
      <w:r w:rsidR="00BC1507">
        <w:t>)</w:t>
      </w:r>
    </w:p>
    <w:p w:rsidR="003670F0" w:rsidRPr="007852E4" w:rsidRDefault="003670F0" w:rsidP="00DA1C5D">
      <w:pPr>
        <w:pStyle w:val="berschrift3"/>
        <w:ind w:left="0" w:firstLine="0"/>
      </w:pPr>
      <w:bookmarkStart w:id="19" w:name="_Toc224308547"/>
      <w:r w:rsidRPr="007852E4">
        <w:t>Sensorik</w:t>
      </w:r>
      <w:bookmarkEnd w:id="19"/>
    </w:p>
    <w:p w:rsidR="00F277CA" w:rsidRDefault="00913584" w:rsidP="00DA1C5D">
      <w:pPr>
        <w:ind w:left="0" w:firstLine="0"/>
      </w:pPr>
      <w:r>
        <w:t xml:space="preserve">Für die Ausstattung von Onyx mit Sensoren wurde das Vorjahresfahrzeug Nebula als </w:t>
      </w:r>
      <w:r w:rsidR="002F7A53" w:rsidRPr="007852E4">
        <w:t>Vorbild genommen</w:t>
      </w:r>
      <w:r w:rsidR="003900F4">
        <w:t xml:space="preserve"> </w:t>
      </w:r>
      <w:r w:rsidR="003900F4" w:rsidRPr="00537ECC">
        <w:t>[AW1DOK]</w:t>
      </w:r>
      <w:r w:rsidR="002F7A53" w:rsidRPr="007852E4">
        <w:t xml:space="preserve">. Weiterhin werden Ultraschallsensoren für die Erkennung von Hindernissen und Messung der Distanz im vorderen und hinteren Bereich des Fahrzeuges </w:t>
      </w:r>
      <w:r w:rsidR="00331FCD">
        <w:t>und seitlich</w:t>
      </w:r>
      <w:r w:rsidR="002F7A53" w:rsidRPr="007852E4">
        <w:t xml:space="preserve"> Infrarotsensoren</w:t>
      </w:r>
      <w:r w:rsidR="00331FCD">
        <w:t xml:space="preserve"> eingesetzt</w:t>
      </w:r>
      <w:r w:rsidR="002F7A53" w:rsidRPr="007852E4">
        <w:t xml:space="preserve">. Hier wurde zusätzlich pro Seite ein weiterer Sensor angebracht und die Sensoren entsprechend auf die vordere und hintere, seitliche Partie des Fahrzeuges verlagert. Das Kameramodell und der Linienlaser, bekannt aus </w:t>
      </w:r>
      <w:r w:rsidR="003900F4">
        <w:t xml:space="preserve">Anwendung 1 </w:t>
      </w:r>
      <w:r w:rsidR="003900F4" w:rsidRPr="00537ECC">
        <w:t>[AW1DOK]</w:t>
      </w:r>
      <w:r w:rsidR="002F7A53" w:rsidRPr="007852E4">
        <w:t xml:space="preserve">, </w:t>
      </w:r>
      <w:r w:rsidR="003900F4" w:rsidRPr="007852E4">
        <w:t>blieben</w:t>
      </w:r>
      <w:r w:rsidR="002F7A53" w:rsidRPr="007852E4">
        <w:t xml:space="preserve"> ebenfalls erhalten.</w:t>
      </w:r>
      <w:r w:rsidR="00645FE9" w:rsidRPr="007852E4">
        <w:t xml:space="preserve"> Am Konzept der Inkrementalgeber zur Messung von Geschwindigkeiten und Distanzen wurden </w:t>
      </w:r>
      <w:r w:rsidRPr="007852E4">
        <w:t>ferner</w:t>
      </w:r>
      <w:r w:rsidR="00645FE9" w:rsidRPr="007852E4">
        <w:t xml:space="preserve"> festgehalten. Aufgrund begrenzten Montageraums wurden jedoch </w:t>
      </w:r>
      <w:r>
        <w:t>kleiner dimensionierte</w:t>
      </w:r>
      <w:r w:rsidR="00645FE9" w:rsidRPr="007852E4">
        <w:t xml:space="preserve"> Modelle </w:t>
      </w:r>
      <w:r w:rsidR="00217B0B">
        <w:t xml:space="preserve">der Firma </w:t>
      </w:r>
      <w:r w:rsidR="00217B0B" w:rsidRPr="00217B0B">
        <w:t xml:space="preserve">Vishay </w:t>
      </w:r>
      <w:r w:rsidR="00217B0B">
        <w:t>(</w:t>
      </w:r>
      <w:r w:rsidR="00217B0B" w:rsidRPr="00217B0B">
        <w:t>TCUT-1300</w:t>
      </w:r>
      <w:r w:rsidR="00217B0B">
        <w:t>)</w:t>
      </w:r>
      <w:r w:rsidR="00645FE9" w:rsidRPr="007852E4">
        <w:t xml:space="preserve"> gewählt, die eine geringere Einbautiefe aufweisen.</w:t>
      </w:r>
      <w:r w:rsidR="000013E7">
        <w:t xml:space="preserve"> Sie liefern Distanzwerte im 2mm-Bereich.</w:t>
      </w:r>
    </w:p>
    <w:p w:rsidR="00F277CA" w:rsidRPr="007852E4" w:rsidRDefault="00F277CA" w:rsidP="00DA1C5D">
      <w:pPr>
        <w:ind w:left="0" w:firstLine="0"/>
      </w:pPr>
      <w:r w:rsidRPr="007852E4">
        <w:t xml:space="preserve">Nähere Informationen sind auf der </w:t>
      </w:r>
      <w:r>
        <w:t>Projekt-</w:t>
      </w:r>
      <w:r w:rsidRPr="007852E4">
        <w:t>Homepage</w:t>
      </w:r>
      <w:r>
        <w:t xml:space="preserve"> [ONNE]</w:t>
      </w:r>
      <w:r w:rsidRPr="007852E4">
        <w:t xml:space="preserve"> und in der AW1-Dokumentation </w:t>
      </w:r>
      <w:r w:rsidRPr="00537ECC">
        <w:t>[AW1DOK]</w:t>
      </w:r>
      <w:r w:rsidRPr="007852E4">
        <w:t xml:space="preserve"> zu finden.</w:t>
      </w:r>
      <w:r w:rsidRPr="00217B0B">
        <w:rPr>
          <w:noProof/>
          <w:lang w:eastAsia="de-DE" w:bidi="ar-SA"/>
        </w:rPr>
        <w:t xml:space="preserve"> </w:t>
      </w:r>
    </w:p>
    <w:p w:rsidR="00217B0B" w:rsidRDefault="0087365D" w:rsidP="00217B0B">
      <w:pPr>
        <w:keepNext/>
        <w:ind w:left="0" w:firstLine="0"/>
      </w:pPr>
      <w:r>
        <w:rPr>
          <w:noProof/>
          <w:lang w:eastAsia="de-DE" w:bidi="ar-SA"/>
        </w:rPr>
        <w:drawing>
          <wp:inline distT="0" distB="0" distL="0" distR="0">
            <wp:extent cx="5127108" cy="3424510"/>
            <wp:effectExtent l="19050" t="0" r="0" b="0"/>
            <wp:docPr id="10" name="Bild 4" descr="C:\Dokumente und Einstellungen\Hensel\Desktop\Unbenannt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kumente und Einstellungen\Hensel\Desktop\Unbenannt3.jpeg"/>
                    <pic:cNvPicPr>
                      <a:picLocks noChangeAspect="1" noChangeArrowheads="1"/>
                    </pic:cNvPicPr>
                  </pic:nvPicPr>
                  <pic:blipFill>
                    <a:blip r:embed="rId13"/>
                    <a:srcRect/>
                    <a:stretch>
                      <a:fillRect/>
                    </a:stretch>
                  </pic:blipFill>
                  <pic:spPr bwMode="auto">
                    <a:xfrm>
                      <a:off x="0" y="0"/>
                      <a:ext cx="5127901" cy="3425040"/>
                    </a:xfrm>
                    <a:prstGeom prst="rect">
                      <a:avLst/>
                    </a:prstGeom>
                    <a:noFill/>
                    <a:ln w="9525">
                      <a:noFill/>
                      <a:miter lim="800000"/>
                      <a:headEnd/>
                      <a:tailEnd/>
                    </a:ln>
                  </pic:spPr>
                </pic:pic>
              </a:graphicData>
            </a:graphic>
          </wp:inline>
        </w:drawing>
      </w:r>
    </w:p>
    <w:p w:rsidR="00F37B71" w:rsidRDefault="00217B0B" w:rsidP="00217B0B">
      <w:pPr>
        <w:pStyle w:val="Beschriftung"/>
      </w:pPr>
      <w:bookmarkStart w:id="20" w:name="_Ref223945414"/>
      <w:bookmarkStart w:id="21" w:name="_Toc224213050"/>
      <w:r>
        <w:t xml:space="preserve">Abbildung </w:t>
      </w:r>
      <w:fldSimple w:instr=" SEQ Abbildung \* ARABIC ">
        <w:r w:rsidR="000E0A32">
          <w:rPr>
            <w:noProof/>
          </w:rPr>
          <w:t>5</w:t>
        </w:r>
      </w:fldSimple>
      <w:r>
        <w:t xml:space="preserve"> – Onyx</w:t>
      </w:r>
      <w:bookmarkEnd w:id="20"/>
      <w:bookmarkEnd w:id="21"/>
    </w:p>
    <w:p w:rsidR="00A76697" w:rsidRDefault="00A76697">
      <w:pPr>
        <w:ind w:left="0" w:firstLine="0"/>
        <w:jc w:val="left"/>
        <w:rPr>
          <w:rFonts w:asciiTheme="majorHAnsi" w:eastAsiaTheme="majorEastAsia" w:hAnsiTheme="majorHAnsi"/>
          <w:b/>
          <w:bCs/>
          <w:kern w:val="32"/>
          <w:sz w:val="32"/>
          <w:szCs w:val="32"/>
        </w:rPr>
      </w:pPr>
      <w:bookmarkStart w:id="22" w:name="_Ref224212087"/>
      <w:bookmarkStart w:id="23" w:name="_Toc224308548"/>
      <w:r>
        <w:br w:type="page"/>
      </w:r>
    </w:p>
    <w:p w:rsidR="003670F0" w:rsidRPr="007852E4" w:rsidRDefault="003670F0" w:rsidP="00DA1C5D">
      <w:pPr>
        <w:pStyle w:val="berschrift1"/>
        <w:ind w:left="0" w:firstLine="0"/>
      </w:pPr>
      <w:r w:rsidRPr="007852E4">
        <w:lastRenderedPageBreak/>
        <w:t>Kinematisches Fahrzeugmodell</w:t>
      </w:r>
      <w:bookmarkEnd w:id="22"/>
      <w:bookmarkEnd w:id="23"/>
    </w:p>
    <w:p w:rsidR="00F37B71" w:rsidRPr="007852E4" w:rsidRDefault="00F37B71" w:rsidP="00DA1C5D">
      <w:pPr>
        <w:ind w:left="0" w:firstLine="0"/>
      </w:pPr>
      <w:r w:rsidRPr="007852E4">
        <w:t xml:space="preserve">Grundlage für einen </w:t>
      </w:r>
      <w:r w:rsidR="00E3501F">
        <w:t>späteren</w:t>
      </w:r>
      <w:r w:rsidRPr="007852E4">
        <w:t xml:space="preserve"> Entwurf einer Längs- und/oder Querregelung eines Fahrzeuges, ist der</w:t>
      </w:r>
      <w:r w:rsidR="00D36FE2">
        <w:t xml:space="preserve"> Entwurf eines </w:t>
      </w:r>
      <w:r w:rsidR="000013E7">
        <w:t>Bewegungs</w:t>
      </w:r>
      <w:r w:rsidR="00D36FE2">
        <w:t>modells</w:t>
      </w:r>
      <w:r w:rsidR="000013E7">
        <w:t xml:space="preserve"> des Fahrzeuges</w:t>
      </w:r>
      <w:r w:rsidR="00D36FE2">
        <w:t>.</w:t>
      </w:r>
    </w:p>
    <w:p w:rsidR="00F37B71" w:rsidRPr="007852E4" w:rsidRDefault="00F37B71" w:rsidP="00DA1C5D">
      <w:pPr>
        <w:pStyle w:val="berschrift2"/>
        <w:ind w:left="0" w:firstLine="0"/>
      </w:pPr>
      <w:bookmarkStart w:id="24" w:name="_Toc224308549"/>
      <w:r w:rsidRPr="007852E4">
        <w:t>Abgrenzung</w:t>
      </w:r>
      <w:bookmarkEnd w:id="24"/>
    </w:p>
    <w:p w:rsidR="008F126B" w:rsidRDefault="005C6779" w:rsidP="00DA1C5D">
      <w:pPr>
        <w:ind w:left="0" w:firstLine="0"/>
      </w:pPr>
      <w:r>
        <w:rPr>
          <w:bCs/>
        </w:rPr>
        <w:t>Ein Modell</w:t>
      </w:r>
      <w:r w:rsidR="00F37B71" w:rsidRPr="007852E4">
        <w:rPr>
          <w:bCs/>
        </w:rPr>
        <w:t xml:space="preserve">, in diesem </w:t>
      </w:r>
      <w:r w:rsidR="007852E4" w:rsidRPr="007852E4">
        <w:rPr>
          <w:bCs/>
        </w:rPr>
        <w:t>Fall</w:t>
      </w:r>
      <w:r w:rsidR="00F37B71" w:rsidRPr="007852E4">
        <w:rPr>
          <w:bCs/>
        </w:rPr>
        <w:t xml:space="preserve"> </w:t>
      </w:r>
      <w:r w:rsidR="007852E4" w:rsidRPr="007852E4">
        <w:rPr>
          <w:bCs/>
        </w:rPr>
        <w:t>das</w:t>
      </w:r>
      <w:r w:rsidR="00F37B71" w:rsidRPr="007852E4">
        <w:rPr>
          <w:bCs/>
        </w:rPr>
        <w:t xml:space="preserve"> Fahrzeug</w:t>
      </w:r>
      <w:r w:rsidR="000013E7">
        <w:rPr>
          <w:bCs/>
        </w:rPr>
        <w:t>bewegungs</w:t>
      </w:r>
      <w:r w:rsidR="00F37B71" w:rsidRPr="007852E4">
        <w:rPr>
          <w:bCs/>
        </w:rPr>
        <w:t>modell,</w:t>
      </w:r>
      <w:r w:rsidR="00F37B71" w:rsidRPr="007852E4">
        <w:t xml:space="preserve"> bild</w:t>
      </w:r>
      <w:r>
        <w:t>et</w:t>
      </w:r>
      <w:r w:rsidR="00F37B71" w:rsidRPr="007852E4">
        <w:t xml:space="preserve"> einen Ausschnitt der Realität ab</w:t>
      </w:r>
      <w:r w:rsidR="007852E4" w:rsidRPr="007852E4">
        <w:t xml:space="preserve"> und </w:t>
      </w:r>
      <w:r w:rsidR="00F37B71" w:rsidRPr="007852E4">
        <w:t xml:space="preserve">abstrahiert </w:t>
      </w:r>
      <w:r w:rsidR="007852E4" w:rsidRPr="007852E4">
        <w:t xml:space="preserve">das Fahrzeug auf seine </w:t>
      </w:r>
      <w:r w:rsidR="00F37B71" w:rsidRPr="007852E4">
        <w:t>wesentliche Strukturen und Verhaltensweisen</w:t>
      </w:r>
      <w:r w:rsidR="007852E4" w:rsidRPr="007852E4">
        <w:t xml:space="preserve">. </w:t>
      </w:r>
      <w:r w:rsidR="007852E4">
        <w:t>Im Folgenden wird ein kinematisches Fahrzeugmodell vorgestellt, das die Bewegungen des Fahrzeuges beschreibt. Die</w:t>
      </w:r>
      <w:r w:rsidR="00D36FE2">
        <w:t xml:space="preserve"> folgenden </w:t>
      </w:r>
      <w:r w:rsidR="004A1A47">
        <w:t>Berechnungen werden</w:t>
      </w:r>
      <w:r w:rsidR="007852E4">
        <w:t xml:space="preserve"> im Rahmen von Anwendung 2 dazu verwendet, </w:t>
      </w:r>
      <w:r w:rsidR="00D70CDB">
        <w:t xml:space="preserve">Modelle in Matlab und Simulink aufzustellen und </w:t>
      </w:r>
      <w:r w:rsidR="007852E4">
        <w:t>Fahrzeugbewegungen zu planen und zu berechnen.</w:t>
      </w:r>
    </w:p>
    <w:p w:rsidR="003670F0" w:rsidRDefault="007852E4" w:rsidP="00DA1C5D">
      <w:pPr>
        <w:pStyle w:val="berschrift2"/>
        <w:ind w:left="0" w:firstLine="0"/>
      </w:pPr>
      <w:bookmarkStart w:id="25" w:name="_Toc224308550"/>
      <w:r w:rsidRPr="007852E4">
        <w:t>Mathematische Betrachtung</w:t>
      </w:r>
      <w:bookmarkEnd w:id="25"/>
    </w:p>
    <w:p w:rsidR="00B511E7" w:rsidRDefault="00622DE8" w:rsidP="00DA1C5D">
      <w:pPr>
        <w:ind w:left="0" w:firstLine="0"/>
      </w:pPr>
      <w:r>
        <w:t>Die in der Lenkungsanalyse erhaltenen Erkenntnisse</w:t>
      </w:r>
      <w:r w:rsidR="005C6779">
        <w:t>, dass sich alle Betrachtungspunkte des Fahrzeuges auf einer Kreisbahn um den Kreismittelpunkt bewegen,</w:t>
      </w:r>
      <w:r>
        <w:t xml:space="preserve"> erlauben eine </w:t>
      </w:r>
      <w:r w:rsidRPr="00C24812">
        <w:t>Reduzierung der Fahrzeugmodelldarstellung auf ein Einspurmodell</w:t>
      </w:r>
      <w:r w:rsidR="009E6A77" w:rsidRPr="00C24812">
        <w:t xml:space="preserve"> </w:t>
      </w:r>
      <w:r w:rsidR="00C24812">
        <w:t>(</w:t>
      </w:r>
      <w:fldSimple w:instr=" REF _Ref223943428 \h  \* MERGEFORMAT ">
        <w:r w:rsidR="000E0A32" w:rsidRPr="00C24812">
          <w:t xml:space="preserve">Abbildung </w:t>
        </w:r>
        <w:r w:rsidR="000E0A32">
          <w:rPr>
            <w:noProof/>
          </w:rPr>
          <w:t>6</w:t>
        </w:r>
      </w:fldSimple>
      <w:r w:rsidR="00275911" w:rsidRPr="00C24812">
        <w:t>)</w:t>
      </w:r>
      <w:r w:rsidRPr="00C24812">
        <w:t>.</w:t>
      </w:r>
      <w:r>
        <w:t xml:space="preserve"> Diese gewählte Darstellung vereint die spezifischen Fahrzeugparameter wie Lenkung und Achsabstand, vernachlässigt jedoch die Breite und somit den Radabstand des Fahrzeuges. </w:t>
      </w:r>
      <w:r w:rsidRPr="002B18CC">
        <w:t xml:space="preserve">Eine schematische Darstellung der Vereinfachungen ist im Anhang </w:t>
      </w:r>
      <w:fldSimple w:instr=" REF _Ref224210280 \r \h  \* MERGEFORMAT ">
        <w:r w:rsidR="000E0A32">
          <w:t>D</w:t>
        </w:r>
      </w:fldSimple>
      <w:r w:rsidR="00275911" w:rsidRPr="002B18CC">
        <w:t xml:space="preserve"> </w:t>
      </w:r>
      <w:r w:rsidRPr="002B18CC">
        <w:t>hinterlegt.</w:t>
      </w:r>
      <w:r w:rsidR="00187DF5" w:rsidRPr="002B18CC">
        <w:t xml:space="preserve"> Aufgrund</w:t>
      </w:r>
      <w:r w:rsidR="00187DF5" w:rsidRPr="00187DF5">
        <w:t xml:space="preserve"> der geringen Fahrzeugdimension werden die folgenden Betrachtungen auf den Fahrzeugmittelpunkt FZ bezogen. Bei längeren Fahrzeugen kann diese Vereinfachung nicht vorgenommen werden, da in Kurvenfahrten mit hohem Lenkeinschlag der hintere, starre Teil des Fahrzeuges eine deutlich kleinere Kreisbahn ausführen würde und somit Kollisionen mit Hindernissen denkbar wären. </w:t>
      </w:r>
    </w:p>
    <w:p w:rsidR="00622DE8" w:rsidRDefault="00337D35" w:rsidP="00DA1C5D">
      <w:pPr>
        <w:ind w:left="0" w:firstLine="0"/>
      </w:pPr>
      <w:r>
        <w:rPr>
          <w:noProof/>
          <w:lang w:eastAsia="de-DE" w:bidi="ar-SA"/>
        </w:rPr>
        <w:lastRenderedPageBreak/>
        <w:drawing>
          <wp:inline distT="0" distB="0" distL="0" distR="0">
            <wp:extent cx="5729989" cy="3944679"/>
            <wp:effectExtent l="19050" t="19050" r="23111" b="17721"/>
            <wp:docPr id="4" name="Bild 1" descr="C:\Dokumente und Einstellungen\Hensel\!Speicherstadt\Master\AW2\AW SE PRO\AW2 Sem Proj\Lenkung\Einspurmod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Hensel\!Speicherstadt\Master\AW2\AW SE PRO\AW2 Sem Proj\Lenkung\Einspurmodell.jpg"/>
                    <pic:cNvPicPr>
                      <a:picLocks noChangeAspect="1" noChangeArrowheads="1"/>
                    </pic:cNvPicPr>
                  </pic:nvPicPr>
                  <pic:blipFill>
                    <a:blip r:embed="rId14"/>
                    <a:srcRect/>
                    <a:stretch>
                      <a:fillRect/>
                    </a:stretch>
                  </pic:blipFill>
                  <pic:spPr bwMode="auto">
                    <a:xfrm>
                      <a:off x="0" y="0"/>
                      <a:ext cx="5730875" cy="3945289"/>
                    </a:xfrm>
                    <a:prstGeom prst="rect">
                      <a:avLst/>
                    </a:prstGeom>
                    <a:noFill/>
                    <a:ln w="3175">
                      <a:solidFill>
                        <a:schemeClr val="tx1"/>
                      </a:solidFill>
                      <a:miter lim="800000"/>
                      <a:headEnd/>
                      <a:tailEnd/>
                    </a:ln>
                  </pic:spPr>
                </pic:pic>
              </a:graphicData>
            </a:graphic>
          </wp:inline>
        </w:drawing>
      </w:r>
    </w:p>
    <w:p w:rsidR="00622DE8" w:rsidRDefault="00622DE8" w:rsidP="00DA1C5D">
      <w:pPr>
        <w:pStyle w:val="Beschriftung"/>
        <w:ind w:left="0" w:firstLine="0"/>
      </w:pPr>
      <w:bookmarkStart w:id="26" w:name="_Ref223943428"/>
      <w:bookmarkStart w:id="27" w:name="_Ref223943421"/>
      <w:bookmarkStart w:id="28" w:name="_Ref224120447"/>
      <w:bookmarkStart w:id="29" w:name="_Toc224213051"/>
      <w:r w:rsidRPr="00C24812">
        <w:t xml:space="preserve">Abbildung </w:t>
      </w:r>
      <w:r w:rsidR="004D72B7" w:rsidRPr="00C24812">
        <w:fldChar w:fldCharType="begin"/>
      </w:r>
      <w:r w:rsidR="00F6342D" w:rsidRPr="00C24812">
        <w:instrText xml:space="preserve"> SEQ Abbildung \* ARABIC </w:instrText>
      </w:r>
      <w:r w:rsidR="004D72B7" w:rsidRPr="00C24812">
        <w:fldChar w:fldCharType="separate"/>
      </w:r>
      <w:r w:rsidR="000E0A32">
        <w:rPr>
          <w:noProof/>
        </w:rPr>
        <w:t>6</w:t>
      </w:r>
      <w:r w:rsidR="004D72B7" w:rsidRPr="00C24812">
        <w:fldChar w:fldCharType="end"/>
      </w:r>
      <w:bookmarkEnd w:id="26"/>
      <w:r w:rsidRPr="00C24812">
        <w:t xml:space="preserve"> </w:t>
      </w:r>
      <w:r w:rsidR="00254C78">
        <w:t>–</w:t>
      </w:r>
      <w:r w:rsidRPr="00C24812">
        <w:t xml:space="preserve"> Einspurmodell</w:t>
      </w:r>
      <w:bookmarkEnd w:id="27"/>
      <w:bookmarkEnd w:id="28"/>
      <w:bookmarkEnd w:id="29"/>
    </w:p>
    <w:p w:rsidR="00254C78" w:rsidRPr="00DA1C5D" w:rsidRDefault="00254C78" w:rsidP="00254C78">
      <w:pPr>
        <w:ind w:left="0" w:firstLine="0"/>
      </w:pPr>
      <w:r>
        <w:t xml:space="preserve">Der bereits in der Betrachtung der Lenkung genannte Kreismittelpunkt, um den sich das Fahrzeug </w:t>
      </w:r>
      <w:r w:rsidR="000013E7">
        <w:t>während</w:t>
      </w:r>
      <w:r>
        <w:t xml:space="preserve"> der Fahrt auf einer Kreisbahn bewegt, wird Momentanpol </w:t>
      </w:r>
      <w:r w:rsidR="00337D35">
        <w:t xml:space="preserve">Mp </w:t>
      </w:r>
      <w:r>
        <w:t xml:space="preserve">genannt. Im Ideal- und hier angenommen Fall bewegen sich alle Betrachtungspunkte des Fahrzeuges um diesen Pol. </w:t>
      </w:r>
    </w:p>
    <w:p w:rsidR="00A938A2" w:rsidRDefault="005118EA" w:rsidP="00DA1C5D">
      <w:pPr>
        <w:pStyle w:val="berschrift3"/>
        <w:ind w:left="0" w:firstLine="0"/>
      </w:pPr>
      <w:bookmarkStart w:id="30" w:name="_Ref224288504"/>
      <w:bookmarkStart w:id="31" w:name="_Ref224288590"/>
      <w:bookmarkStart w:id="32" w:name="_Toc224308551"/>
      <w:r>
        <w:t>Bahnradius</w:t>
      </w:r>
      <w:r w:rsidR="00A938A2">
        <w:t>, Lenk- und Schwimmwinkel</w:t>
      </w:r>
      <w:bookmarkEnd w:id="30"/>
      <w:bookmarkEnd w:id="31"/>
      <w:bookmarkEnd w:id="32"/>
    </w:p>
    <w:p w:rsidR="00A938A2" w:rsidRDefault="00A938A2" w:rsidP="00DA1C5D">
      <w:pPr>
        <w:ind w:left="0" w:firstLine="0"/>
      </w:pPr>
      <w:r>
        <w:t xml:space="preserve">Der Lenkwinkel und der Abstand der Achsen spielt bei der Berechnung weiterer Größen eine </w:t>
      </w:r>
      <w:r w:rsidR="005118EA">
        <w:t>entscheidende</w:t>
      </w:r>
      <w:r w:rsidR="006A29A1">
        <w:t xml:space="preserve"> Rolle.</w:t>
      </w:r>
      <w:r>
        <w:t xml:space="preserve"> </w:t>
      </w:r>
      <w:r w:rsidR="006A29A1">
        <w:t>Von diesen Größen hängt ab, welche Bewegungen das Fahrzeug ausführen kann</w:t>
      </w:r>
      <w:r w:rsidR="005118EA">
        <w:t>. Die Berechnung des Lenkwinkels ergibt sich aus</w:t>
      </w:r>
      <w:r w:rsidR="005C6779">
        <w:t xml:space="preserve"> der Grafik </w:t>
      </w:r>
      <w:fldSimple w:instr=" REF _Ref224120447 \h  \* MERGEFORMAT ">
        <w:r w:rsidR="000E0A32" w:rsidRPr="00C24812">
          <w:t xml:space="preserve">Abbildung </w:t>
        </w:r>
        <w:r w:rsidR="000E0A32">
          <w:rPr>
            <w:noProof/>
          </w:rPr>
          <w:t>6</w:t>
        </w:r>
        <w:r w:rsidR="000E0A32" w:rsidRPr="00C24812">
          <w:t xml:space="preserve"> </w:t>
        </w:r>
        <w:r w:rsidR="000E0A32">
          <w:t>–</w:t>
        </w:r>
        <w:r w:rsidR="000E0A32" w:rsidRPr="00C24812">
          <w:t xml:space="preserve"> Einspurmodell</w:t>
        </w:r>
      </w:fldSimple>
      <w:r w:rsidR="005118EA" w:rsidRPr="00254C78">
        <w:t>:</w:t>
      </w:r>
    </w:p>
    <w:p w:rsidR="009E6A77" w:rsidRPr="00A938A2" w:rsidRDefault="00A938A2" w:rsidP="00DA1C5D">
      <w:pPr>
        <w:ind w:left="0" w:firstLine="0"/>
      </w:pPr>
      <w:r>
        <w:tab/>
      </w:r>
      <w:r>
        <w:tab/>
      </w:r>
      <m:oMath>
        <m:func>
          <m:funcPr>
            <m:ctrlPr>
              <w:rPr>
                <w:rFonts w:ascii="Cambria Math" w:hAnsi="Cambria Math"/>
                <w:sz w:val="32"/>
              </w:rPr>
            </m:ctrlPr>
          </m:funcPr>
          <m:fName>
            <m:r>
              <m:rPr>
                <m:sty m:val="p"/>
              </m:rPr>
              <w:rPr>
                <w:rFonts w:ascii="Cambria Math" w:hAnsi="Cambria Math"/>
                <w:sz w:val="28"/>
              </w:rPr>
              <m:t>tan</m:t>
            </m:r>
          </m:fName>
          <m:e>
            <m:r>
              <w:rPr>
                <w:rFonts w:ascii="Cambria Math" w:hAnsi="Cambria Math"/>
                <w:sz w:val="32"/>
              </w:rPr>
              <m:t>α</m:t>
            </m:r>
            <m:r>
              <m:rPr>
                <m:sty m:val="p"/>
              </m:rPr>
              <w:rPr>
                <w:rFonts w:ascii="Cambria Math" w:hAnsi="Cambria Math"/>
                <w:sz w:val="32"/>
              </w:rPr>
              <m:t>=</m:t>
            </m:r>
            <m:f>
              <m:fPr>
                <m:ctrlPr>
                  <w:rPr>
                    <w:rFonts w:ascii="Cambria Math" w:hAnsi="Cambria Math"/>
                    <w:sz w:val="32"/>
                  </w:rPr>
                </m:ctrlPr>
              </m:fPr>
              <m:num>
                <m:r>
                  <w:rPr>
                    <w:rFonts w:ascii="Cambria Math" w:hAnsi="Cambria Math"/>
                    <w:sz w:val="32"/>
                  </w:rPr>
                  <m:t>L</m:t>
                </m:r>
              </m:num>
              <m:den>
                <m:rad>
                  <m:radPr>
                    <m:degHide m:val="on"/>
                    <m:ctrlPr>
                      <w:rPr>
                        <w:rFonts w:ascii="Cambria Math" w:hAnsi="Cambria Math"/>
                        <w:sz w:val="32"/>
                      </w:rPr>
                    </m:ctrlPr>
                  </m:radPr>
                  <m:deg/>
                  <m:e>
                    <m:sSup>
                      <m:sSupPr>
                        <m:ctrlPr>
                          <w:rPr>
                            <w:rFonts w:ascii="Cambria Math" w:hAnsi="Cambria Math"/>
                            <w:sz w:val="32"/>
                          </w:rPr>
                        </m:ctrlPr>
                      </m:sSupPr>
                      <m:e>
                        <m:sSub>
                          <m:sSubPr>
                            <m:ctrlPr>
                              <w:rPr>
                                <w:rFonts w:ascii="Cambria Math" w:hAnsi="Cambria Math"/>
                                <w:sz w:val="32"/>
                              </w:rPr>
                            </m:ctrlPr>
                          </m:sSubPr>
                          <m:e>
                            <m:r>
                              <w:rPr>
                                <w:rFonts w:ascii="Cambria Math" w:hAnsi="Cambria Math"/>
                                <w:sz w:val="32"/>
                              </w:rPr>
                              <m:t>R</m:t>
                            </m:r>
                          </m:e>
                          <m:sub>
                            <m:r>
                              <w:rPr>
                                <w:rFonts w:ascii="Cambria Math" w:hAnsi="Cambria Math"/>
                                <w:sz w:val="32"/>
                              </w:rPr>
                              <m:t>F</m:t>
                            </m:r>
                          </m:sub>
                        </m:sSub>
                      </m:e>
                      <m:sup>
                        <m:r>
                          <m:rPr>
                            <m:sty m:val="p"/>
                          </m:rPr>
                          <w:rPr>
                            <w:rFonts w:ascii="Cambria Math" w:hAnsi="Cambria Math"/>
                            <w:sz w:val="32"/>
                          </w:rPr>
                          <m:t>2</m:t>
                        </m:r>
                      </m:sup>
                    </m:sSup>
                    <m:r>
                      <m:rPr>
                        <m:sty m:val="p"/>
                      </m:rPr>
                      <w:rPr>
                        <w:rFonts w:ascii="Cambria Math" w:hAnsi="Cambria Math"/>
                        <w:sz w:val="32"/>
                      </w:rPr>
                      <m:t>-</m:t>
                    </m:r>
                    <m:sSup>
                      <m:sSupPr>
                        <m:ctrlPr>
                          <w:rPr>
                            <w:rFonts w:ascii="Cambria Math" w:hAnsi="Cambria Math"/>
                            <w:sz w:val="32"/>
                          </w:rPr>
                        </m:ctrlPr>
                      </m:sSupPr>
                      <m:e>
                        <m:d>
                          <m:dPr>
                            <m:ctrlPr>
                              <w:rPr>
                                <w:rFonts w:ascii="Cambria Math" w:hAnsi="Cambria Math"/>
                                <w:sz w:val="32"/>
                              </w:rPr>
                            </m:ctrlPr>
                          </m:dPr>
                          <m:e>
                            <m:sSub>
                              <m:sSubPr>
                                <m:ctrlPr>
                                  <w:rPr>
                                    <w:rFonts w:ascii="Cambria Math" w:hAnsi="Cambria Math"/>
                                    <w:sz w:val="32"/>
                                  </w:rPr>
                                </m:ctrlPr>
                              </m:sSubPr>
                              <m:e>
                                <m:r>
                                  <w:rPr>
                                    <w:rFonts w:ascii="Cambria Math" w:hAnsi="Cambria Math"/>
                                    <w:sz w:val="32"/>
                                  </w:rPr>
                                  <m:t>L</m:t>
                                </m:r>
                              </m:e>
                              <m:sub>
                                <m:r>
                                  <w:rPr>
                                    <w:rFonts w:ascii="Cambria Math" w:hAnsi="Cambria Math"/>
                                    <w:sz w:val="32"/>
                                  </w:rPr>
                                  <m:t>m</m:t>
                                </m:r>
                              </m:sub>
                            </m:sSub>
                          </m:e>
                        </m:d>
                      </m:e>
                      <m:sup>
                        <m:r>
                          <m:rPr>
                            <m:sty m:val="p"/>
                          </m:rPr>
                          <w:rPr>
                            <w:rFonts w:ascii="Cambria Math" w:hAnsi="Cambria Math"/>
                            <w:sz w:val="32"/>
                          </w:rPr>
                          <m:t>2</m:t>
                        </m:r>
                      </m:sup>
                    </m:sSup>
                  </m:e>
                </m:rad>
              </m:den>
            </m:f>
          </m:e>
        </m:func>
      </m:oMath>
      <w:r w:rsidRPr="00A938A2">
        <w:t xml:space="preserve">   </w:t>
      </w:r>
      <w:r>
        <w:tab/>
      </w:r>
      <w:r w:rsidRPr="00A938A2">
        <w:t>m</w:t>
      </w:r>
      <w:r w:rsidR="009E6A77" w:rsidRPr="00A938A2">
        <w:t xml:space="preserve">it </w:t>
      </w:r>
      <w:r>
        <w:tab/>
      </w:r>
      <m:oMath>
        <m:f>
          <m:fPr>
            <m:ctrlPr>
              <w:rPr>
                <w:rFonts w:ascii="Cambria Math" w:hAnsi="Cambria Math"/>
                <w:sz w:val="32"/>
              </w:rPr>
            </m:ctrlPr>
          </m:fPr>
          <m:num>
            <m:r>
              <w:rPr>
                <w:rFonts w:ascii="Cambria Math" w:hAnsi="Cambria Math"/>
                <w:sz w:val="32"/>
              </w:rPr>
              <m:t>k</m:t>
            </m:r>
          </m:num>
          <m:den>
            <m:r>
              <w:rPr>
                <w:rFonts w:ascii="Cambria Math" w:hAnsi="Cambria Math"/>
                <w:sz w:val="32"/>
              </w:rPr>
              <m:t>α</m:t>
            </m:r>
          </m:den>
        </m:f>
        <m:r>
          <m:rPr>
            <m:sty m:val="p"/>
          </m:rPr>
          <w:rPr>
            <w:rFonts w:ascii="Cambria Math" w:hAnsi="Cambria Math"/>
            <w:sz w:val="32"/>
          </w:rPr>
          <m:t>=</m:t>
        </m:r>
        <m:f>
          <m:fPr>
            <m:ctrlPr>
              <w:rPr>
                <w:rFonts w:ascii="Cambria Math" w:hAnsi="Cambria Math"/>
                <w:sz w:val="32"/>
              </w:rPr>
            </m:ctrlPr>
          </m:fPr>
          <m:num>
            <m:r>
              <m:rPr>
                <m:sty m:val="p"/>
              </m:rPr>
              <w:rPr>
                <w:rFonts w:ascii="Cambria Math" w:hAnsi="Cambria Math"/>
                <w:sz w:val="32"/>
              </w:rPr>
              <m:t>1</m:t>
            </m:r>
          </m:num>
          <m:den>
            <m:sSub>
              <m:sSubPr>
                <m:ctrlPr>
                  <w:rPr>
                    <w:rFonts w:ascii="Cambria Math" w:hAnsi="Cambria Math"/>
                    <w:sz w:val="32"/>
                  </w:rPr>
                </m:ctrlPr>
              </m:sSubPr>
              <m:e>
                <m:r>
                  <w:rPr>
                    <w:rFonts w:ascii="Cambria Math" w:hAnsi="Cambria Math"/>
                    <w:sz w:val="32"/>
                  </w:rPr>
                  <m:t>R</m:t>
                </m:r>
              </m:e>
              <m:sub>
                <m:r>
                  <w:rPr>
                    <w:rFonts w:ascii="Cambria Math" w:hAnsi="Cambria Math"/>
                    <w:sz w:val="32"/>
                  </w:rPr>
                  <m:t>F</m:t>
                </m:r>
              </m:sub>
            </m:sSub>
            <m:r>
              <m:rPr>
                <m:sty m:val="p"/>
              </m:rPr>
              <w:rPr>
                <w:rFonts w:ascii="Cambria Math" w:hAnsi="Cambria Math"/>
                <w:sz w:val="32"/>
              </w:rPr>
              <m:t>*</m:t>
            </m:r>
            <m:r>
              <w:rPr>
                <w:rFonts w:ascii="Cambria Math" w:hAnsi="Cambria Math"/>
                <w:sz w:val="32"/>
              </w:rPr>
              <m:t>α</m:t>
            </m:r>
          </m:den>
        </m:f>
        <m:r>
          <m:rPr>
            <m:sty m:val="p"/>
          </m:rPr>
          <w:rPr>
            <w:rFonts w:ascii="Cambria Math" w:hAnsi="Cambria Math"/>
            <w:sz w:val="32"/>
          </w:rPr>
          <m:t>≈</m:t>
        </m:r>
        <m:f>
          <m:fPr>
            <m:ctrlPr>
              <w:rPr>
                <w:rFonts w:ascii="Cambria Math" w:hAnsi="Cambria Math"/>
                <w:sz w:val="32"/>
              </w:rPr>
            </m:ctrlPr>
          </m:fPr>
          <m:num>
            <m:r>
              <m:rPr>
                <m:sty m:val="p"/>
              </m:rPr>
              <w:rPr>
                <w:rFonts w:ascii="Cambria Math" w:hAnsi="Cambria Math"/>
                <w:sz w:val="32"/>
              </w:rPr>
              <m:t>1</m:t>
            </m:r>
          </m:num>
          <m:den>
            <m:r>
              <w:rPr>
                <w:rFonts w:ascii="Cambria Math" w:hAnsi="Cambria Math"/>
                <w:sz w:val="32"/>
              </w:rPr>
              <m:t>L</m:t>
            </m:r>
          </m:den>
        </m:f>
      </m:oMath>
    </w:p>
    <w:p w:rsidR="009E6A77" w:rsidRDefault="009E6A77" w:rsidP="00DA1C5D">
      <w:pPr>
        <w:ind w:left="0" w:firstLine="0"/>
      </w:pPr>
      <w:r w:rsidRPr="009E6A77">
        <w:t xml:space="preserve">Umgestellt nach dem </w:t>
      </w:r>
      <w:r w:rsidRPr="009E6A77">
        <w:rPr>
          <w:u w:val="single"/>
        </w:rPr>
        <w:t>Radius</w:t>
      </w:r>
      <w:r w:rsidRPr="009E6A77">
        <w:t xml:space="preserve"> R</w:t>
      </w:r>
      <w:r w:rsidR="005118EA" w:rsidRPr="005118EA">
        <w:rPr>
          <w:vertAlign w:val="subscript"/>
        </w:rPr>
        <w:t>F</w:t>
      </w:r>
      <w:r w:rsidRPr="009E6A77">
        <w:t xml:space="preserve"> ergibt sich </w:t>
      </w:r>
      <w:r>
        <w:t>der Abstand des Fahrzeuges zum Momentanpol und somit der Radius der Kreisbahn auf dem sich das Fahrzeug bewegt:</w:t>
      </w:r>
    </w:p>
    <w:p w:rsidR="009E6A77" w:rsidRDefault="004D72B7" w:rsidP="00DA1C5D">
      <w:pPr>
        <w:ind w:left="0" w:firstLine="0"/>
      </w:pPr>
      <m:oMathPara>
        <m:oMath>
          <m:sSub>
            <m:sSubPr>
              <m:ctrlPr>
                <w:rPr>
                  <w:rFonts w:ascii="Cambria Math" w:hAnsi="Cambria Math"/>
                </w:rPr>
              </m:ctrlPr>
            </m:sSubPr>
            <m:e>
              <m:r>
                <w:rPr>
                  <w:rFonts w:ascii="Cambria Math" w:hAnsi="Cambria Math"/>
                </w:rPr>
                <m:t>R</m:t>
              </m:r>
            </m:e>
            <m:sub>
              <m:r>
                <w:rPr>
                  <w:rFonts w:ascii="Cambria Math" w:hAnsi="Cambria Math"/>
                </w:rPr>
                <m:t>F</m:t>
              </m:r>
            </m:sub>
          </m:sSub>
          <m:r>
            <m:rPr>
              <m:sty m:val="p"/>
            </m:rPr>
            <w:rPr>
              <w:rFonts w:ascii="Cambria Math" w:hAnsi="Cambria Math"/>
            </w:rPr>
            <m:t>=</m:t>
          </m:r>
          <m:rad>
            <m:radPr>
              <m:degHide m:val="on"/>
              <m:ctrlPr>
                <w:rPr>
                  <w:rFonts w:ascii="Cambria Math" w:hAnsi="Cambria Math"/>
                </w:rPr>
              </m:ctrlPr>
            </m:radPr>
            <m:deg/>
            <m:e>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2</m:t>
                      </m:r>
                    </m:sup>
                  </m:sSup>
                </m:num>
                <m:den>
                  <m:func>
                    <m:funcPr>
                      <m:ctrlPr>
                        <w:rPr>
                          <w:rFonts w:ascii="Cambria Math" w:hAnsi="Cambria Math"/>
                        </w:rPr>
                      </m:ctrlPr>
                    </m:funcPr>
                    <m:fName>
                      <m:r>
                        <m:rPr>
                          <m:sty m:val="p"/>
                        </m:rPr>
                        <w:rPr>
                          <w:rFonts w:ascii="Cambria Math" w:hAnsi="Cambria Math"/>
                        </w:rPr>
                        <m:t>tan</m:t>
                      </m:r>
                    </m:fName>
                    <m:e>
                      <m:sSup>
                        <m:sSupPr>
                          <m:ctrlPr>
                            <w:rPr>
                              <w:rFonts w:ascii="Cambria Math" w:hAnsi="Cambria Math"/>
                            </w:rPr>
                          </m:ctrlPr>
                        </m:sSupPr>
                        <m:e>
                          <m:r>
                            <w:rPr>
                              <w:rFonts w:ascii="Cambria Math" w:hAnsi="Cambria Math"/>
                            </w:rPr>
                            <m:t>α</m:t>
                          </m:r>
                        </m:e>
                        <m:sup>
                          <m:r>
                            <m:rPr>
                              <m:sty m:val="p"/>
                            </m:rPr>
                            <w:rPr>
                              <w:rFonts w:ascii="Cambria Math" w:hAnsi="Cambria Math"/>
                            </w:rPr>
                            <m:t>2</m:t>
                          </m:r>
                        </m:sup>
                      </m:sSup>
                    </m:e>
                  </m:func>
                </m:den>
              </m:f>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L</m:t>
                      </m:r>
                    </m:e>
                    <m:sub>
                      <m:r>
                        <w:rPr>
                          <w:rFonts w:ascii="Cambria Math" w:hAnsi="Cambria Math"/>
                        </w:rPr>
                        <m:t>m</m:t>
                      </m:r>
                    </m:sub>
                  </m:sSub>
                </m:e>
                <m:sup>
                  <m:r>
                    <m:rPr>
                      <m:sty m:val="p"/>
                    </m:rPr>
                    <w:rPr>
                      <w:rFonts w:ascii="Cambria Math" w:hAnsi="Cambria Math"/>
                    </w:rPr>
                    <m:t>2</m:t>
                  </m:r>
                </m:sup>
              </m:sSup>
            </m:e>
          </m:rad>
        </m:oMath>
      </m:oMathPara>
    </w:p>
    <w:p w:rsidR="009E6A77" w:rsidRPr="009E6A77" w:rsidRDefault="009E6A77" w:rsidP="00DA1C5D">
      <w:pPr>
        <w:ind w:left="0" w:firstLine="0"/>
      </w:pPr>
      <w:r w:rsidRPr="009E6A77">
        <w:lastRenderedPageBreak/>
        <w:t xml:space="preserve">Für den </w:t>
      </w:r>
      <w:r w:rsidRPr="009E6A77">
        <w:rPr>
          <w:u w:val="single"/>
        </w:rPr>
        <w:t>Schwimmwinkel</w:t>
      </w:r>
      <w:r w:rsidR="005118EA" w:rsidRPr="005118EA">
        <w:t xml:space="preserve">, </w:t>
      </w:r>
      <w:r w:rsidR="005118EA">
        <w:t xml:space="preserve">der die </w:t>
      </w:r>
      <w:r w:rsidR="005118EA" w:rsidRPr="005118EA">
        <w:t>Fahrtrichtungsabweichung von der Fahrzeuglängsachse</w:t>
      </w:r>
      <w:r w:rsidR="005118EA">
        <w:t xml:space="preserve"> beschreibt,</w:t>
      </w:r>
      <w:r w:rsidR="005118EA" w:rsidRPr="005118EA">
        <w:t> </w:t>
      </w:r>
      <w:r w:rsidR="00A938A2">
        <w:t xml:space="preserve"> gilt:</w:t>
      </w:r>
      <w:r w:rsidRPr="009E6A77">
        <w:tab/>
      </w:r>
    </w:p>
    <w:p w:rsidR="009E6A77" w:rsidRDefault="004D72B7" w:rsidP="00DA1C5D">
      <w:pPr>
        <w:ind w:left="0" w:firstLine="0"/>
      </w:pPr>
      <m:oMathPara>
        <m:oMath>
          <m:func>
            <m:funcPr>
              <m:ctrlPr>
                <w:rPr>
                  <w:rFonts w:ascii="Cambria Math" w:hAnsi="Cambria Math"/>
                </w:rPr>
              </m:ctrlPr>
            </m:funcPr>
            <m:fName>
              <m:r>
                <m:rPr>
                  <m:sty m:val="p"/>
                </m:rPr>
                <w:rPr>
                  <w:rFonts w:ascii="Cambria Math" w:hAnsi="Cambria Math"/>
                </w:rPr>
                <m:t>tan</m:t>
              </m:r>
            </m:fName>
            <m:e>
              <m:r>
                <w:rPr>
                  <w:rFonts w:ascii="Cambria Math" w:hAnsi="Cambria Math"/>
                </w:rPr>
                <m:t>β</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m</m:t>
                      </m:r>
                    </m:sub>
                  </m:sSub>
                </m:num>
                <m:den>
                  <m:rad>
                    <m:radPr>
                      <m:degHide m:val="on"/>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F</m:t>
                              </m:r>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m</m:t>
                                  </m:r>
                                </m:sub>
                              </m:sSub>
                            </m:e>
                          </m:d>
                        </m:e>
                        <m:sup>
                          <m:r>
                            <m:rPr>
                              <m:sty m:val="p"/>
                            </m:rPr>
                            <w:rPr>
                              <w:rFonts w:ascii="Cambria Math" w:hAnsi="Cambria Math"/>
                            </w:rPr>
                            <m:t>2</m:t>
                          </m:r>
                        </m:sup>
                      </m:sSup>
                    </m:e>
                  </m:rad>
                </m:den>
              </m:f>
            </m:e>
          </m:func>
        </m:oMath>
      </m:oMathPara>
    </w:p>
    <w:p w:rsidR="009E6A77" w:rsidRDefault="00A938A2" w:rsidP="00DA1C5D">
      <w:pPr>
        <w:ind w:left="0" w:firstLine="0"/>
      </w:pPr>
      <w:r>
        <w:t>Wobei</w:t>
      </w:r>
      <w:r w:rsidR="009E6A77" w:rsidRPr="009E6A77">
        <w:t xml:space="preserve"> bei sehr großen Kreisbahnen und </w:t>
      </w:r>
      <w:r w:rsidR="00187DF5">
        <w:t>somit einem kleinen resultierenden</w:t>
      </w:r>
      <w:r w:rsidR="009E6A77" w:rsidRPr="009E6A77">
        <w:t xml:space="preserve"> Schwimmwinkel näherungsweise</w:t>
      </w:r>
      <w:r>
        <w:t xml:space="preserve"> </w:t>
      </w:r>
      <w:r w:rsidR="005118EA">
        <w:t>das folgende Verhältnis angewandt werden kann</w:t>
      </w:r>
      <w:r w:rsidR="009E6A77" w:rsidRPr="009E6A77">
        <w:t xml:space="preserve">: </w:t>
      </w:r>
    </w:p>
    <w:p w:rsidR="009E6A77" w:rsidRDefault="004D72B7" w:rsidP="00DA1C5D">
      <w:pPr>
        <w:ind w:left="0" w:firstLine="0"/>
      </w:pPr>
      <m:oMathPara>
        <m:oMath>
          <m:f>
            <m:fPr>
              <m:ctrlPr>
                <w:rPr>
                  <w:rFonts w:ascii="Cambria Math" w:hAnsi="Cambria Math"/>
                </w:rPr>
              </m:ctrlPr>
            </m:fPr>
            <m:num>
              <m:r>
                <w:rPr>
                  <w:rFonts w:ascii="Cambria Math" w:hAnsi="Cambria Math"/>
                </w:rPr>
                <m:t>β</m:t>
              </m:r>
            </m:num>
            <m:den>
              <m:r>
                <w:rPr>
                  <w:rFonts w:ascii="Cambria Math" w:hAnsi="Cambria Math"/>
                </w:rPr>
                <m:t>α</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m</m:t>
                  </m:r>
                </m:sub>
              </m:sSub>
            </m:num>
            <m:den>
              <m:r>
                <w:rPr>
                  <w:rFonts w:ascii="Cambria Math" w:hAnsi="Cambria Math"/>
                </w:rPr>
                <m:t>L</m:t>
              </m:r>
            </m:den>
          </m:f>
        </m:oMath>
      </m:oMathPara>
    </w:p>
    <w:p w:rsidR="006A3FC0" w:rsidRDefault="006A3FC0">
      <w:pPr>
        <w:ind w:left="0" w:firstLine="0"/>
        <w:jc w:val="left"/>
        <w:rPr>
          <w:rFonts w:asciiTheme="majorHAnsi" w:eastAsiaTheme="majorEastAsia" w:hAnsiTheme="majorHAnsi"/>
          <w:b/>
          <w:bCs/>
          <w:sz w:val="26"/>
          <w:szCs w:val="26"/>
        </w:rPr>
      </w:pPr>
      <w:bookmarkStart w:id="33" w:name="_Ref223935642"/>
    </w:p>
    <w:p w:rsidR="009E6A77" w:rsidRPr="009E6A77" w:rsidRDefault="009E6A77" w:rsidP="00DA1C5D">
      <w:pPr>
        <w:pStyle w:val="berschrift3"/>
        <w:ind w:left="0" w:firstLine="0"/>
      </w:pPr>
      <w:bookmarkStart w:id="34" w:name="_Ref224296857"/>
      <w:bookmarkStart w:id="35" w:name="_Toc224308552"/>
      <w:r w:rsidRPr="009E6A77">
        <w:t>Geschwindigkeit des Fahrzeuges im Fahrzeugmittelpunkt</w:t>
      </w:r>
      <w:bookmarkEnd w:id="33"/>
      <w:bookmarkEnd w:id="34"/>
      <w:bookmarkEnd w:id="35"/>
    </w:p>
    <w:p w:rsidR="009E6A77" w:rsidRDefault="009E6A77" w:rsidP="00DA1C5D">
      <w:pPr>
        <w:ind w:left="0" w:firstLine="0"/>
      </w:pPr>
      <w:r w:rsidRPr="009E6A77">
        <w:t xml:space="preserve">Für die Fronträder ist eine Berechnung der Geschwindigkeit nicht notwendig, da </w:t>
      </w:r>
      <w:r w:rsidR="00E3501F">
        <w:t xml:space="preserve">die </w:t>
      </w:r>
      <w:r w:rsidRPr="009E6A77">
        <w:t xml:space="preserve">Inkrementalgeber Messwerte liefern auf dessen Basis auf die Geschwindigkeit der einzelnen Räder zurückgeschlossen werden kann. </w:t>
      </w:r>
    </w:p>
    <w:p w:rsidR="009E6A77" w:rsidRPr="009E6A77" w:rsidRDefault="009E6A77" w:rsidP="00DA1C5D">
      <w:pPr>
        <w:ind w:left="0" w:firstLine="0"/>
      </w:pPr>
      <w:r w:rsidRPr="009E6A77">
        <w:t xml:space="preserve">Da die Betrachtung in diesem Modell auf den Mittelpunkt des Fahrzeuges </w:t>
      </w:r>
      <w:r w:rsidR="00187DF5">
        <w:t xml:space="preserve">FZ </w:t>
      </w:r>
      <w:r w:rsidRPr="009E6A77">
        <w:t>bezogen wird, muss die gemessen</w:t>
      </w:r>
      <w:r w:rsidR="00187DF5">
        <w:t>e</w:t>
      </w:r>
      <w:r w:rsidRPr="009E6A77">
        <w:t xml:space="preserve"> Geschwindigkeit an den Vorderrädern auf die</w:t>
      </w:r>
      <w:r w:rsidR="009A6B0E">
        <w:t>,</w:t>
      </w:r>
      <w:r w:rsidRPr="009E6A77">
        <w:t xml:space="preserve"> in der jeweiligen Situation vorliegende</w:t>
      </w:r>
      <w:r w:rsidR="009A6B0E">
        <w:t>,</w:t>
      </w:r>
      <w:r w:rsidRPr="009E6A77">
        <w:t xml:space="preserve"> Fahrbewegung umgerechnet werden.</w:t>
      </w:r>
      <w:r>
        <w:t xml:space="preserve"> </w:t>
      </w:r>
      <w:r w:rsidRPr="009E6A77">
        <w:t>Für die Geschwindigkeit auf einer Kreisbahn gilt</w:t>
      </w:r>
      <w:r>
        <w:t xml:space="preserve"> allgemein</w:t>
      </w:r>
      <w:r w:rsidRPr="009E6A77">
        <w:t>:</w:t>
      </w:r>
    </w:p>
    <w:p w:rsidR="009E6A77" w:rsidRDefault="009E6A77" w:rsidP="00DA1C5D">
      <w:pPr>
        <w:ind w:left="0" w:firstLine="0"/>
      </w:pPr>
      <m:oMathPara>
        <m:oMath>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πr</m:t>
              </m:r>
            </m:num>
            <m:den>
              <m:r>
                <w:rPr>
                  <w:rFonts w:ascii="Cambria Math" w:hAnsi="Cambria Math"/>
                </w:rPr>
                <m:t>T</m:t>
              </m:r>
            </m:den>
          </m:f>
          <m:r>
            <m:rPr>
              <m:sty m:val="p"/>
            </m:rPr>
            <w:rPr>
              <w:rFonts w:ascii="Cambria Math" w:hAnsi="Cambria Math"/>
            </w:rPr>
            <m:t>=2</m:t>
          </m:r>
          <m:r>
            <w:rPr>
              <w:rFonts w:ascii="Cambria Math" w:hAnsi="Cambria Math"/>
            </w:rPr>
            <m:t>π</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f</m:t>
          </m:r>
          <m:r>
            <m:rPr>
              <m:sty m:val="p"/>
            </m:rPr>
            <w:rPr>
              <w:rFonts w:ascii="Cambria Math" w:hAnsi="Cambria Math"/>
            </w:rPr>
            <m:t xml:space="preserve">= </m:t>
          </m:r>
          <m:sSub>
            <m:sSubPr>
              <m:ctrlPr>
                <w:rPr>
                  <w:rFonts w:ascii="Cambria Math" w:hAnsi="Cambria Math"/>
                </w:rPr>
              </m:ctrlPr>
            </m:sSubPr>
            <m:e>
              <m:r>
                <w:rPr>
                  <w:rFonts w:ascii="Cambria Math" w:hAnsi="Cambria Math"/>
                </w:rPr>
                <m:t>ω</m:t>
              </m:r>
            </m:e>
            <m:sub>
              <m:r>
                <m:rPr>
                  <m:sty m:val="p"/>
                </m:rPr>
                <w:rPr>
                  <w:rFonts w:ascii="Cambria Math" w:hAnsi="Cambria Math"/>
                </w:rPr>
                <m:t>0</m:t>
              </m:r>
            </m:sub>
          </m:sSub>
          <m:r>
            <m:rPr>
              <m:sty m:val="p"/>
            </m:rPr>
            <w:rPr>
              <w:rFonts w:ascii="Cambria Math" w:hAnsi="Cambria Math"/>
            </w:rPr>
            <m:t>*</m:t>
          </m:r>
          <m:r>
            <w:rPr>
              <w:rFonts w:ascii="Cambria Math" w:hAnsi="Cambria Math"/>
            </w:rPr>
            <m:t>r</m:t>
          </m:r>
        </m:oMath>
      </m:oMathPara>
    </w:p>
    <w:p w:rsidR="009E6A77" w:rsidRDefault="009E6A77" w:rsidP="00DA1C5D">
      <w:pPr>
        <w:ind w:left="0" w:firstLine="0"/>
      </w:pPr>
      <w:r w:rsidRPr="009E6A77">
        <w:t>Für die Berechnung der Geschwindigkeit des Fahrzeugmittelpunktes ergibt sich die Formel:</w:t>
      </w:r>
    </w:p>
    <w:p w:rsidR="009E6A77" w:rsidRDefault="004D72B7" w:rsidP="00DA1C5D">
      <w:pPr>
        <w:ind w:left="0" w:firstLine="0"/>
      </w:pPr>
      <m:oMathPara>
        <m:oMath>
          <m:sSub>
            <m:sSubPr>
              <m:ctrlPr>
                <w:rPr>
                  <w:rFonts w:ascii="Cambria Math" w:hAnsi="Cambria Math"/>
                </w:rPr>
              </m:ctrlPr>
            </m:sSubPr>
            <m:e>
              <m:r>
                <w:rPr>
                  <w:rFonts w:ascii="Cambria Math" w:hAnsi="Cambria Math"/>
                </w:rPr>
                <m:t>v</m:t>
              </m:r>
            </m:e>
            <m:sub>
              <m:r>
                <w:rPr>
                  <w:rFonts w:ascii="Cambria Math" w:hAnsi="Cambria Math"/>
                </w:rPr>
                <m:t>F</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v</m:t>
                  </m:r>
                </m:sub>
              </m:sSub>
            </m:num>
            <m:den>
              <m:sSub>
                <m:sSubPr>
                  <m:ctrlPr>
                    <w:rPr>
                      <w:rFonts w:ascii="Cambria Math" w:hAnsi="Cambria Math"/>
                    </w:rPr>
                  </m:ctrlPr>
                </m:sSubPr>
                <m:e>
                  <m:r>
                    <w:rPr>
                      <w:rFonts w:ascii="Cambria Math" w:hAnsi="Cambria Math"/>
                    </w:rPr>
                    <m:t>R</m:t>
                  </m:r>
                </m:e>
                <m:sub>
                  <m:r>
                    <w:rPr>
                      <w:rFonts w:ascii="Cambria Math" w:hAnsi="Cambria Math"/>
                    </w:rPr>
                    <m:t>v</m:t>
                  </m:r>
                </m:sub>
              </m:sSub>
            </m:den>
          </m:f>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F</m:t>
              </m:r>
            </m:sub>
          </m:sSub>
          <m:r>
            <m:rPr>
              <m:sty m:val="p"/>
            </m:rPr>
            <w:rPr>
              <w:rFonts w:ascii="Cambria Math" w:hAnsi="Cambria Math"/>
            </w:rPr>
            <m:t xml:space="preserve">       </m:t>
          </m:r>
          <m:r>
            <w:rPr>
              <w:rFonts w:ascii="Cambria Math" w:hAnsi="Cambria Math"/>
            </w:rPr>
            <m:t>da</m:t>
          </m:r>
          <m:r>
            <m:rPr>
              <m:sty m:val="p"/>
            </m:rPr>
            <w:rPr>
              <w:rFonts w:ascii="Cambria Math" w:hAnsi="Cambria Math"/>
            </w:rPr>
            <m:t xml:space="preserve"> </m:t>
          </m:r>
          <m:r>
            <w:rPr>
              <w:rFonts w:ascii="Cambria Math" w:hAnsi="Cambria Math"/>
            </w:rPr>
            <m:t>gilt</m:t>
          </m:r>
          <m:r>
            <m:rPr>
              <m:sty m:val="p"/>
            </m:rPr>
            <w:rPr>
              <w:rFonts w:ascii="Cambria Math" w:hAnsi="Cambria Math"/>
            </w:rPr>
            <m:t xml:space="preserve">:  </m:t>
          </m:r>
          <m:sSub>
            <m:sSubPr>
              <m:ctrlPr>
                <w:rPr>
                  <w:rFonts w:ascii="Cambria Math" w:hAnsi="Cambria Math"/>
                </w:rPr>
              </m:ctrlPr>
            </m:sSubPr>
            <m:e>
              <m:r>
                <w:rPr>
                  <w:rFonts w:ascii="Cambria Math" w:hAnsi="Cambria Math"/>
                </w:rPr>
                <m:t>ω</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r>
                <w:rPr>
                  <w:rFonts w:ascii="Cambria Math" w:hAnsi="Cambria Math"/>
                </w:rPr>
                <m:t>v</m:t>
              </m:r>
            </m:num>
            <m:den>
              <m:r>
                <w:rPr>
                  <w:rFonts w:ascii="Cambria Math" w:hAnsi="Cambria Math"/>
                </w:rPr>
                <m:t>r</m:t>
              </m:r>
            </m:den>
          </m:f>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rad</m:t>
                  </m:r>
                </m:sub>
              </m:sSub>
            </m:num>
            <m:den>
              <m:sSub>
                <m:sSubPr>
                  <m:ctrlPr>
                    <w:rPr>
                      <w:rFonts w:ascii="Cambria Math" w:hAnsi="Cambria Math"/>
                    </w:rPr>
                  </m:ctrlPr>
                </m:sSubPr>
                <m:e>
                  <m:r>
                    <w:rPr>
                      <w:rFonts w:ascii="Cambria Math" w:hAnsi="Cambria Math"/>
                    </w:rPr>
                    <m:t>R</m:t>
                  </m:r>
                </m:e>
                <m:sub>
                  <m:r>
                    <w:rPr>
                      <w:rFonts w:ascii="Cambria Math" w:hAnsi="Cambria Math"/>
                    </w:rPr>
                    <m:t>v</m:t>
                  </m:r>
                </m:sub>
              </m:sSub>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F</m:t>
                  </m:r>
                </m:sub>
              </m:sSub>
            </m:num>
            <m:den>
              <m:sSub>
                <m:sSubPr>
                  <m:ctrlPr>
                    <w:rPr>
                      <w:rFonts w:ascii="Cambria Math" w:hAnsi="Cambria Math"/>
                    </w:rPr>
                  </m:ctrlPr>
                </m:sSubPr>
                <m:e>
                  <m:r>
                    <w:rPr>
                      <w:rFonts w:ascii="Cambria Math" w:hAnsi="Cambria Math"/>
                    </w:rPr>
                    <m:t>R</m:t>
                  </m:r>
                </m:e>
                <m:sub>
                  <m:r>
                    <w:rPr>
                      <w:rFonts w:ascii="Cambria Math" w:hAnsi="Cambria Math"/>
                    </w:rPr>
                    <m:t>F</m:t>
                  </m:r>
                </m:sub>
              </m:sSub>
            </m:den>
          </m:f>
        </m:oMath>
      </m:oMathPara>
    </w:p>
    <w:p w:rsidR="009E6A77" w:rsidRDefault="004D72B7" w:rsidP="00DA1C5D">
      <w:pPr>
        <w:ind w:left="0" w:firstLine="0"/>
      </w:pPr>
      <m:oMathPara>
        <m:oMath>
          <m:sSub>
            <m:sSubPr>
              <m:ctrlPr>
                <w:rPr>
                  <w:rFonts w:ascii="Cambria Math" w:hAnsi="Cambria Math"/>
                </w:rPr>
              </m:ctrlPr>
            </m:sSubPr>
            <m:e>
              <m:r>
                <w:rPr>
                  <w:rFonts w:ascii="Cambria Math" w:hAnsi="Cambria Math"/>
                </w:rPr>
                <m:t>v</m:t>
              </m:r>
            </m:e>
            <m:sub>
              <m:r>
                <w:rPr>
                  <w:rFonts w:ascii="Cambria Math" w:hAnsi="Cambria Math"/>
                </w:rPr>
                <m:t>F</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rad</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F</m:t>
                  </m:r>
                </m:sub>
              </m:sSub>
            </m:num>
            <m:den>
              <m:sSub>
                <m:sSubPr>
                  <m:ctrlPr>
                    <w:rPr>
                      <w:rFonts w:ascii="Cambria Math" w:hAnsi="Cambria Math"/>
                    </w:rPr>
                  </m:ctrlPr>
                </m:sSubPr>
                <m:e>
                  <m:r>
                    <w:rPr>
                      <w:rFonts w:ascii="Cambria Math" w:hAnsi="Cambria Math"/>
                    </w:rPr>
                    <m:t>R</m:t>
                  </m:r>
                </m:e>
                <m:sub>
                  <m:r>
                    <w:rPr>
                      <w:rFonts w:ascii="Cambria Math" w:hAnsi="Cambria Math"/>
                    </w:rPr>
                    <m:t>v</m:t>
                  </m:r>
                </m:sub>
              </m:sSub>
            </m:den>
          </m:f>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rad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e>
          </m:func>
          <m:r>
            <m:rPr>
              <m:sty m:val="p"/>
            </m:rPr>
            <w:rPr>
              <w:rFonts w:ascii="Cambria Math" w:hAnsi="Cambria Math"/>
            </w:rPr>
            <m:t xml:space="preserve"> </m:t>
          </m:r>
        </m:oMath>
      </m:oMathPara>
    </w:p>
    <w:p w:rsidR="00E3501F" w:rsidRDefault="00E3501F" w:rsidP="00DA1C5D">
      <w:pPr>
        <w:ind w:left="0" w:firstLine="0"/>
      </w:pPr>
      <w:r w:rsidRPr="00E3501F">
        <w:t xml:space="preserve">Durch Ersetzen von </w:t>
      </w:r>
      <w:r>
        <w:t>β</w:t>
      </w:r>
      <w:r w:rsidRPr="00E3501F">
        <w:t xml:space="preserve"> mit der Formel </w:t>
      </w:r>
      <w:r w:rsidR="00F277CA">
        <w:t xml:space="preserve">der Schwimmwinkelberechnung aus Kapitel </w:t>
      </w:r>
      <w:r w:rsidR="004D72B7">
        <w:fldChar w:fldCharType="begin"/>
      </w:r>
      <w:r w:rsidR="00F277CA">
        <w:instrText xml:space="preserve"> REF _Ref224288504 \r \h </w:instrText>
      </w:r>
      <w:r w:rsidR="004D72B7">
        <w:fldChar w:fldCharType="separate"/>
      </w:r>
      <w:r w:rsidR="000E0A32">
        <w:t>3.2.1</w:t>
      </w:r>
      <w:r w:rsidR="004D72B7">
        <w:fldChar w:fldCharType="end"/>
      </w:r>
      <w:r w:rsidRPr="00E3501F">
        <w:t xml:space="preserve"> folgt:</w:t>
      </w:r>
    </w:p>
    <w:p w:rsidR="009E6A77" w:rsidRPr="009A6B0E" w:rsidRDefault="004D72B7" w:rsidP="00DA1C5D">
      <w:pPr>
        <w:ind w:left="0" w:firstLine="0"/>
        <w:rPr>
          <w:rFonts w:ascii="Cambria Math" w:hAnsi="Cambria Math"/>
          <w:i/>
        </w:rPr>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v</m:t>
              </m:r>
            </m:e>
            <m:sub>
              <m:r>
                <w:rPr>
                  <w:rFonts w:ascii="Cambria Math" w:hAnsi="Cambria Math"/>
                </w:rPr>
                <m:t>rad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α</m:t>
                  </m:r>
                  <m:r>
                    <m:rPr>
                      <m:sty m:val="p"/>
                    </m:rPr>
                    <w:rPr>
                      <w:rFonts w:ascii="Cambria Math" w:hAnsi="Cambria Math"/>
                    </w:rPr>
                    <m:t>-tan⁡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m</m:t>
                              </m:r>
                            </m:sub>
                          </m:sSub>
                        </m:num>
                        <m:den>
                          <m:rad>
                            <m:radPr>
                              <m:degHide m:val="on"/>
                              <m:ctrlPr>
                                <w:rPr>
                                  <w:rFonts w:ascii="Cambria Math" w:hAnsi="Cambria Math"/>
                                </w:rPr>
                              </m:ctrlPr>
                            </m:radPr>
                            <m:deg/>
                            <m:e>
                              <m:sSup>
                                <m:sSupPr>
                                  <m:ctrlPr>
                                    <w:rPr>
                                      <w:rFonts w:ascii="Cambria Math" w:hAnsi="Cambria Math"/>
                                    </w:rPr>
                                  </m:ctrlPr>
                                </m:sSupPr>
                                <m:e>
                                  <m:sSub>
                                    <m:sSubPr>
                                      <m:ctrlPr>
                                        <w:rPr>
                                          <w:rFonts w:ascii="Cambria Math" w:hAnsi="Cambria Math"/>
                                        </w:rPr>
                                      </m:ctrlPr>
                                    </m:sSubPr>
                                    <m:e>
                                      <m:r>
                                        <w:rPr>
                                          <w:rFonts w:ascii="Cambria Math" w:hAnsi="Cambria Math"/>
                                        </w:rPr>
                                        <m:t>R</m:t>
                                      </m:r>
                                    </m:e>
                                    <m:sub>
                                      <m:r>
                                        <w:rPr>
                                          <w:rFonts w:ascii="Cambria Math" w:hAnsi="Cambria Math"/>
                                        </w:rPr>
                                        <m:t>F</m:t>
                                      </m:r>
                                    </m:sub>
                                  </m:sSub>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L</m:t>
                                      </m:r>
                                    </m:e>
                                    <m:sub>
                                      <m:r>
                                        <w:rPr>
                                          <w:rFonts w:ascii="Cambria Math" w:hAnsi="Cambria Math"/>
                                        </w:rPr>
                                        <m:t>m</m:t>
                                      </m:r>
                                    </m:sub>
                                  </m:sSub>
                                </m:e>
                                <m:sup>
                                  <m:r>
                                    <m:rPr>
                                      <m:sty m:val="p"/>
                                    </m:rPr>
                                    <w:rPr>
                                      <w:rFonts w:ascii="Cambria Math" w:hAnsi="Cambria Math"/>
                                    </w:rPr>
                                    <m:t>2</m:t>
                                  </m:r>
                                </m:sup>
                              </m:sSup>
                            </m:e>
                          </m:rad>
                        </m:den>
                      </m:f>
                    </m:e>
                  </m:d>
                </m:e>
              </m:d>
            </m:e>
          </m:func>
        </m:oMath>
      </m:oMathPara>
    </w:p>
    <w:p w:rsidR="009E6A77" w:rsidRPr="00E3501F" w:rsidRDefault="00E3501F" w:rsidP="00DA1C5D">
      <w:pPr>
        <w:ind w:left="0" w:firstLine="0"/>
      </w:pPr>
      <w:r w:rsidRPr="00E3501F">
        <w:t xml:space="preserve">Durch Einsetzen der </w:t>
      </w:r>
      <w:r w:rsidR="00F277CA">
        <w:t>Berechnungsformel</w:t>
      </w:r>
      <w:r w:rsidRPr="00E3501F">
        <w:t xml:space="preserve"> für R</w:t>
      </w:r>
      <w:r w:rsidR="00F277CA">
        <w:rPr>
          <w:vertAlign w:val="subscript"/>
        </w:rPr>
        <w:t>F</w:t>
      </w:r>
      <w:r w:rsidR="00F277CA">
        <w:t xml:space="preserve"> aus Kapitel </w:t>
      </w:r>
      <w:r w:rsidR="004D72B7">
        <w:fldChar w:fldCharType="begin"/>
      </w:r>
      <w:r w:rsidR="00F277CA">
        <w:instrText xml:space="preserve"> REF _Ref224288590 \r \h </w:instrText>
      </w:r>
      <w:r w:rsidR="004D72B7">
        <w:fldChar w:fldCharType="separate"/>
      </w:r>
      <w:r w:rsidR="000E0A32">
        <w:t>3.2.1</w:t>
      </w:r>
      <w:r w:rsidR="004D72B7">
        <w:fldChar w:fldCharType="end"/>
      </w:r>
      <w:r w:rsidR="00F277CA">
        <w:t xml:space="preserve"> u</w:t>
      </w:r>
      <w:r w:rsidRPr="00E3501F">
        <w:t>nd Vereinfachung ergibt sich</w:t>
      </w:r>
      <w:r>
        <w:t xml:space="preserve"> für die Berechnung der Fahrzeuggeschwindigkeit im Fahrzeugmittelpunkt</w:t>
      </w:r>
      <w:r w:rsidRPr="00E3501F">
        <w:t xml:space="preserve">: </w:t>
      </w:r>
    </w:p>
    <w:p w:rsidR="00BC156E" w:rsidRDefault="004D72B7" w:rsidP="00F277CA">
      <w:pPr>
        <w:ind w:left="0" w:firstLine="0"/>
      </w:pPr>
      <m:oMathPara>
        <m:oMath>
          <m:sSub>
            <m:sSubPr>
              <m:ctrlPr>
                <w:rPr>
                  <w:rFonts w:ascii="Cambria Math" w:hAnsi="Cambria Math"/>
                </w:rPr>
              </m:ctrlPr>
            </m:sSubPr>
            <m:e>
              <m:r>
                <w:rPr>
                  <w:rFonts w:ascii="Cambria Math" w:hAnsi="Cambria Math"/>
                </w:rPr>
                <m:t>v</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v</m:t>
              </m:r>
            </m:e>
            <m:sub>
              <m:r>
                <w:rPr>
                  <w:rFonts w:ascii="Cambria Math" w:hAnsi="Cambria Math"/>
                </w:rPr>
                <m:t>rad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α</m:t>
                  </m:r>
                  <m:r>
                    <m:rPr>
                      <m:sty m:val="p"/>
                    </m:rPr>
                    <w:rPr>
                      <w:rFonts w:ascii="Cambria Math" w:hAnsi="Cambria Math"/>
                    </w:rPr>
                    <m:t>-tan⁡</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m</m:t>
                              </m:r>
                            </m:sub>
                          </m:sSub>
                        </m:num>
                        <m:den>
                          <m:rad>
                            <m:radPr>
                              <m:degHide m:val="on"/>
                              <m:ctrlPr>
                                <w:rPr>
                                  <w:rFonts w:ascii="Cambria Math" w:hAnsi="Cambria Math"/>
                                </w:rPr>
                              </m:ctrlPr>
                            </m:radPr>
                            <m:deg/>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L</m:t>
                                          </m:r>
                                        </m:e>
                                        <m:sup>
                                          <m:r>
                                            <m:rPr>
                                              <m:sty m:val="p"/>
                                            </m:rPr>
                                            <w:rPr>
                                              <w:rFonts w:ascii="Cambria Math" w:hAnsi="Cambria Math"/>
                                            </w:rPr>
                                            <m:t>2</m:t>
                                          </m:r>
                                        </m:sup>
                                      </m:sSup>
                                    </m:num>
                                    <m:den>
                                      <m:func>
                                        <m:funcPr>
                                          <m:ctrlPr>
                                            <w:rPr>
                                              <w:rFonts w:ascii="Cambria Math" w:hAnsi="Cambria Math"/>
                                            </w:rPr>
                                          </m:ctrlPr>
                                        </m:funcPr>
                                        <m:fName>
                                          <m:r>
                                            <m:rPr>
                                              <m:sty m:val="p"/>
                                            </m:rPr>
                                            <w:rPr>
                                              <w:rFonts w:ascii="Cambria Math" w:hAnsi="Cambria Math"/>
                                            </w:rPr>
                                            <m:t>tan</m:t>
                                          </m:r>
                                        </m:fName>
                                        <m:e>
                                          <m:sSup>
                                            <m:sSupPr>
                                              <m:ctrlPr>
                                                <w:rPr>
                                                  <w:rFonts w:ascii="Cambria Math" w:hAnsi="Cambria Math"/>
                                                </w:rPr>
                                              </m:ctrlPr>
                                            </m:sSupPr>
                                            <m:e>
                                              <m:r>
                                                <w:rPr>
                                                  <w:rFonts w:ascii="Cambria Math" w:hAnsi="Cambria Math"/>
                                                </w:rPr>
                                                <m:t>α</m:t>
                                              </m:r>
                                            </m:e>
                                            <m:sup>
                                              <m:r>
                                                <m:rPr>
                                                  <m:sty m:val="p"/>
                                                </m:rPr>
                                                <w:rPr>
                                                  <w:rFonts w:ascii="Cambria Math" w:hAnsi="Cambria Math"/>
                                                </w:rPr>
                                                <m:t>2</m:t>
                                              </m:r>
                                            </m:sup>
                                          </m:sSup>
                                        </m:e>
                                      </m:func>
                                    </m:den>
                                  </m:f>
                                </m:e>
                              </m:d>
                            </m:e>
                          </m:rad>
                        </m:den>
                      </m:f>
                    </m:e>
                  </m:d>
                </m:e>
              </m:d>
            </m:e>
          </m:func>
        </m:oMath>
      </m:oMathPara>
    </w:p>
    <w:p w:rsidR="009E6A77" w:rsidRPr="009E6A77" w:rsidRDefault="009E6A77" w:rsidP="00DA1C5D">
      <w:pPr>
        <w:pStyle w:val="berschrift3"/>
        <w:ind w:left="0" w:firstLine="0"/>
      </w:pPr>
      <w:bookmarkStart w:id="36" w:name="_Toc224308553"/>
      <w:r w:rsidRPr="009E6A77">
        <w:t>Wirkende Querbeschleunigung in Kurvenfahrten</w:t>
      </w:r>
      <w:bookmarkEnd w:id="36"/>
    </w:p>
    <w:p w:rsidR="009E6A77" w:rsidRPr="00D42B3D" w:rsidRDefault="009E6A77" w:rsidP="00DA1C5D">
      <w:pPr>
        <w:ind w:left="0" w:firstLine="0"/>
      </w:pPr>
      <w:r w:rsidRPr="00D42B3D">
        <w:t xml:space="preserve">Die </w:t>
      </w:r>
      <w:r w:rsidR="00E3501F" w:rsidRPr="00D42B3D">
        <w:t>Be</w:t>
      </w:r>
      <w:r w:rsidR="00D42B3D">
        <w:t>rechn</w:t>
      </w:r>
      <w:r w:rsidR="00E3501F" w:rsidRPr="00D42B3D">
        <w:t xml:space="preserve">ung der </w:t>
      </w:r>
      <w:r w:rsidRPr="00D42B3D">
        <w:t>Querbeschleunigung a ergibt sich unter der Bedingung einer konstanten Geschwindigkeit v und eines unveränderten Radius R:</w:t>
      </w:r>
    </w:p>
    <w:p w:rsidR="009E6A77" w:rsidRPr="00D42B3D" w:rsidRDefault="004D72B7" w:rsidP="00DA1C5D">
      <w:pPr>
        <w:ind w:left="0" w:firstLine="0"/>
      </w:pPr>
      <m:oMathPara>
        <m:oMath>
          <m:sSub>
            <m:sSubPr>
              <m:ctrlPr>
                <w:rPr>
                  <w:rFonts w:ascii="Cambria Math" w:hAnsi="Cambria Math"/>
                </w:rPr>
              </m:ctrlPr>
            </m:sSubPr>
            <m:e>
              <m:r>
                <w:rPr>
                  <w:rFonts w:ascii="Cambria Math" w:hAnsi="Cambria Math"/>
                </w:rPr>
                <m:t>a</m:t>
              </m:r>
            </m:e>
            <m:sub>
              <m:r>
                <w:rPr>
                  <w:rFonts w:ascii="Cambria Math" w:hAnsi="Cambria Math"/>
                </w:rPr>
                <m:t>quer</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F</m:t>
                      </m:r>
                    </m:sub>
                  </m:sSub>
                </m:e>
                <m:sup>
                  <m:r>
                    <m:rPr>
                      <m:sty m:val="p"/>
                    </m:rPr>
                    <w:rPr>
                      <w:rFonts w:ascii="Cambria Math" w:hAnsi="Cambria Math"/>
                    </w:rPr>
                    <m:t>2</m:t>
                  </m:r>
                </m:sup>
              </m:sSup>
            </m:num>
            <m:den>
              <m:r>
                <w:rPr>
                  <w:rFonts w:ascii="Cambria Math" w:hAnsi="Cambria Math"/>
                </w:rPr>
                <m:t>R</m:t>
              </m:r>
            </m:den>
          </m:f>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r>
            <w:rPr>
              <w:rFonts w:ascii="Cambria Math" w:hAnsi="Cambria Math"/>
            </w:rPr>
            <m:t>k</m:t>
          </m:r>
          <m:r>
            <m:rPr>
              <m:sty m:val="p"/>
            </m:rPr>
            <w:rPr>
              <w:rFonts w:ascii="Cambria Math" w:hAnsi="Cambria Math"/>
            </w:rPr>
            <m:t xml:space="preserve"> , </m:t>
          </m:r>
          <m:r>
            <w:rPr>
              <w:rFonts w:ascii="Cambria Math" w:hAnsi="Cambria Math"/>
            </w:rPr>
            <m:t>da</m:t>
          </m:r>
          <m:r>
            <m:rPr>
              <m:sty m:val="p"/>
            </m:rPr>
            <w:rPr>
              <w:rFonts w:ascii="Cambria Math" w:hAnsi="Cambria Math"/>
            </w:rPr>
            <m:t xml:space="preserve"> </m:t>
          </m:r>
          <m:r>
            <w:rPr>
              <w:rFonts w:ascii="Cambria Math" w:hAnsi="Cambria Math"/>
            </w:rPr>
            <m:t>gilt</m:t>
          </m:r>
          <m:r>
            <m:rPr>
              <m:sty m:val="p"/>
            </m:rPr>
            <w:rPr>
              <w:rFonts w:ascii="Cambria Math" w:hAnsi="Cambria Math"/>
            </w:rPr>
            <m:t xml:space="preserve"> </m:t>
          </m:r>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R</m:t>
              </m:r>
            </m:den>
          </m:f>
        </m:oMath>
      </m:oMathPara>
    </w:p>
    <w:p w:rsidR="009E6A77" w:rsidRPr="00D42B3D" w:rsidRDefault="009E6A77" w:rsidP="00DA1C5D">
      <w:pPr>
        <w:ind w:left="0" w:firstLine="0"/>
      </w:pPr>
      <w:r w:rsidRPr="00D42B3D">
        <w:t>Und in Bezug auf den Lenkwinkel</w:t>
      </w:r>
      <w:r w:rsidR="00F00626">
        <w:t xml:space="preserve"> zum Fahrzeugwinkel</w:t>
      </w:r>
      <w:r w:rsidRPr="00D42B3D">
        <w:t xml:space="preserve"> </w:t>
      </w:r>
    </w:p>
    <w:p w:rsidR="009E6A77" w:rsidRDefault="004D72B7" w:rsidP="00DA1C5D">
      <w:pPr>
        <w:ind w:left="0" w:firstLine="0"/>
      </w:pPr>
      <m:oMathPara>
        <m:oMath>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quer</m:t>
                  </m:r>
                </m:sub>
              </m:sSub>
            </m:num>
            <m:den>
              <m:r>
                <w:rPr>
                  <w:rFonts w:ascii="Cambria Math" w:hAnsi="Cambria Math"/>
                </w:rPr>
                <m:t>φ</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v</m:t>
                  </m:r>
                </m:e>
                <m:sup>
                  <m:r>
                    <m:rPr>
                      <m:sty m:val="p"/>
                    </m:rPr>
                    <w:rPr>
                      <w:rFonts w:ascii="Cambria Math" w:hAnsi="Cambria Math"/>
                    </w:rPr>
                    <m:t>2</m:t>
                  </m:r>
                </m:sup>
              </m:sSup>
            </m:num>
            <m:den>
              <m:r>
                <w:rPr>
                  <w:rFonts w:ascii="Cambria Math" w:hAnsi="Cambria Math"/>
                </w:rPr>
                <m:t>L</m:t>
              </m:r>
            </m:den>
          </m:f>
        </m:oMath>
      </m:oMathPara>
    </w:p>
    <w:p w:rsidR="00275911" w:rsidRDefault="00275911" w:rsidP="00DA1C5D">
      <w:pPr>
        <w:ind w:left="0" w:firstLine="0"/>
      </w:pPr>
      <w:r>
        <w:t xml:space="preserve">Im Rahmen </w:t>
      </w:r>
      <w:r w:rsidR="009A6B0E">
        <w:t>einer weiteren Abschlussarbeit soll auf dem Fahrzeug</w:t>
      </w:r>
      <w:r>
        <w:t xml:space="preserve"> Onyx eine optimale Kurvenfahrt erarbeitet werden, wobei die wirkende Querbeschleunigung ein Bewertungskriterium werden soll.</w:t>
      </w:r>
    </w:p>
    <w:p w:rsidR="00A76697" w:rsidRDefault="00A76697" w:rsidP="00DA1C5D">
      <w:pPr>
        <w:ind w:left="0" w:firstLine="0"/>
      </w:pPr>
    </w:p>
    <w:p w:rsidR="009E6A77" w:rsidRPr="009E6A77" w:rsidRDefault="009E6A77" w:rsidP="00DA1C5D">
      <w:pPr>
        <w:pStyle w:val="berschrift3"/>
        <w:ind w:left="0" w:firstLine="0"/>
      </w:pPr>
      <w:bookmarkStart w:id="37" w:name="_Toc224308554"/>
      <w:r w:rsidRPr="009E6A77">
        <w:t>Berechnung der Fahrzeugposition</w:t>
      </w:r>
      <w:bookmarkEnd w:id="37"/>
    </w:p>
    <w:p w:rsidR="009E6A77" w:rsidRDefault="002205F7" w:rsidP="00DA1C5D">
      <w:pPr>
        <w:ind w:left="0" w:firstLine="0"/>
      </w:pPr>
      <w:r>
        <w:t xml:space="preserve">Für den Entwurf von Simulationen oder auch das Kartieren der Umwelt, </w:t>
      </w:r>
      <w:r w:rsidR="00CB40CA">
        <w:t>ist</w:t>
      </w:r>
      <w:r>
        <w:t xml:space="preserve"> eine Berechnung der </w:t>
      </w:r>
      <w:r w:rsidR="009E6A77" w:rsidRPr="009E6A77">
        <w:t xml:space="preserve">Fahrzeugposition im Weltkoordinatensystem </w:t>
      </w:r>
      <w:r>
        <w:t xml:space="preserve">sinnvoll. </w:t>
      </w:r>
      <w:r w:rsidR="00CB40CA">
        <w:t>M</w:t>
      </w:r>
      <w:r w:rsidR="009E6A77" w:rsidRPr="009E6A77">
        <w:t xml:space="preserve">it den Koordinaten </w:t>
      </w:r>
      <w:r w:rsidR="00CB40CA">
        <w:t>x</w:t>
      </w:r>
      <w:r w:rsidR="00CB40CA">
        <w:rPr>
          <w:vertAlign w:val="subscript"/>
        </w:rPr>
        <w:t>F</w:t>
      </w:r>
      <w:r w:rsidR="009E6A77" w:rsidRPr="009E6A77">
        <w:t xml:space="preserve">, </w:t>
      </w:r>
      <w:r w:rsidR="00CB40CA">
        <w:t>y</w:t>
      </w:r>
      <w:r w:rsidR="00CB40CA">
        <w:rPr>
          <w:vertAlign w:val="subscript"/>
        </w:rPr>
        <w:t>F</w:t>
      </w:r>
      <w:r w:rsidR="009E6A77" w:rsidRPr="009E6A77">
        <w:t xml:space="preserve"> </w:t>
      </w:r>
      <w:r w:rsidR="00CB40CA">
        <w:t>wird</w:t>
      </w:r>
      <w:r w:rsidR="009E6A77" w:rsidRPr="009E6A77">
        <w:t xml:space="preserve"> die Position des Fahrzeugmittelpunktes </w:t>
      </w:r>
      <w:r w:rsidR="00CB40CA">
        <w:t>beschrieben</w:t>
      </w:r>
      <w:r w:rsidR="009E6A77" w:rsidRPr="009E6A77">
        <w:t xml:space="preserve">. Auf die Darstellung der Z-Achse wird hierbei verzichtet, da vereinfacht davon ausgegangen </w:t>
      </w:r>
      <w:r w:rsidR="00D42B3D">
        <w:t>wird</w:t>
      </w:r>
      <w:r w:rsidR="009E6A77" w:rsidRPr="009E6A77">
        <w:t>, dass si</w:t>
      </w:r>
      <w:r w:rsidR="009A6B0E">
        <w:t>ch das Fahrzeug auf einer Ebene</w:t>
      </w:r>
      <w:r w:rsidR="009E6A77" w:rsidRPr="009E6A77">
        <w:t xml:space="preserve"> bewegt.</w:t>
      </w:r>
      <w:r w:rsidR="00E3501F">
        <w:t xml:space="preserve"> Diese Annahme wird durch d</w:t>
      </w:r>
      <w:r w:rsidR="009A6B0E">
        <w:t>ie,</w:t>
      </w:r>
      <w:r w:rsidR="00E3501F">
        <w:t xml:space="preserve"> im Regelwerk des Carolo-Cups verankerten</w:t>
      </w:r>
      <w:r w:rsidR="009A6B0E">
        <w:t>,</w:t>
      </w:r>
      <w:r w:rsidR="00E3501F">
        <w:t xml:space="preserve"> Rahmenbedingungen gestärkt.</w:t>
      </w:r>
    </w:p>
    <w:p w:rsidR="00622DE8" w:rsidRPr="00CB40CA" w:rsidRDefault="004D72B7" w:rsidP="00DA1C5D">
      <w:pPr>
        <w:ind w:left="0" w:firstLine="0"/>
        <w:rPr>
          <w:rFonts w:asciiTheme="majorHAnsi" w:eastAsiaTheme="majorEastAsia" w:hAnsiTheme="majorHAnsi"/>
          <w:kern w:val="32"/>
        </w:rPr>
      </w:pPr>
      <m:oMathPara>
        <m:oMath>
          <m:f>
            <m:fPr>
              <m:ctrlPr>
                <w:rPr>
                  <w:rFonts w:ascii="Cambria Math" w:eastAsiaTheme="majorEastAsia" w:hAnsi="Cambria Math"/>
                  <w:kern w:val="32"/>
                </w:rPr>
              </m:ctrlPr>
            </m:fPr>
            <m:num>
              <m:r>
                <w:rPr>
                  <w:rFonts w:ascii="Cambria Math" w:eastAsiaTheme="majorEastAsia" w:hAnsi="Cambria Math"/>
                  <w:kern w:val="32"/>
                </w:rPr>
                <m:t>d</m:t>
              </m:r>
              <m:sSub>
                <m:sSubPr>
                  <m:ctrlPr>
                    <w:rPr>
                      <w:rFonts w:ascii="Cambria Math" w:eastAsiaTheme="majorEastAsia" w:hAnsi="Cambria Math"/>
                      <w:kern w:val="32"/>
                    </w:rPr>
                  </m:ctrlPr>
                </m:sSubPr>
                <m:e>
                  <m:r>
                    <w:rPr>
                      <w:rFonts w:ascii="Cambria Math" w:eastAsiaTheme="majorEastAsia" w:hAnsi="Cambria Math"/>
                      <w:kern w:val="32"/>
                    </w:rPr>
                    <m:t>x</m:t>
                  </m:r>
                </m:e>
                <m:sub>
                  <m:r>
                    <w:rPr>
                      <w:rFonts w:ascii="Cambria Math" w:eastAsiaTheme="majorEastAsia" w:hAnsi="Cambria Math"/>
                      <w:kern w:val="32"/>
                    </w:rPr>
                    <m:t>F</m:t>
                  </m:r>
                </m:sub>
              </m:sSub>
            </m:num>
            <m:den>
              <m:r>
                <w:rPr>
                  <w:rFonts w:ascii="Cambria Math" w:eastAsiaTheme="majorEastAsia" w:hAnsi="Cambria Math"/>
                  <w:kern w:val="32"/>
                </w:rPr>
                <m:t>dt</m:t>
              </m:r>
            </m:den>
          </m:f>
          <m:r>
            <m:rPr>
              <m:sty m:val="p"/>
            </m:rPr>
            <w:rPr>
              <w:rFonts w:ascii="Cambria Math" w:eastAsiaTheme="majorEastAsia" w:hAnsi="Cambria Math"/>
              <w:kern w:val="32"/>
            </w:rPr>
            <m:t xml:space="preserve">= </m:t>
          </m:r>
          <m:sSub>
            <m:sSubPr>
              <m:ctrlPr>
                <w:rPr>
                  <w:rFonts w:ascii="Cambria Math" w:eastAsiaTheme="majorEastAsia" w:hAnsi="Cambria Math"/>
                  <w:kern w:val="32"/>
                </w:rPr>
              </m:ctrlPr>
            </m:sSubPr>
            <m:e>
              <m:r>
                <w:rPr>
                  <w:rFonts w:ascii="Cambria Math" w:eastAsiaTheme="majorEastAsia" w:hAnsi="Cambria Math"/>
                  <w:kern w:val="32"/>
                </w:rPr>
                <m:t>v</m:t>
              </m:r>
            </m:e>
            <m:sub>
              <m:r>
                <w:rPr>
                  <w:rFonts w:ascii="Cambria Math" w:eastAsiaTheme="majorEastAsia" w:hAnsi="Cambria Math"/>
                  <w:kern w:val="32"/>
                </w:rPr>
                <m:t>F</m:t>
              </m:r>
            </m:sub>
          </m:sSub>
          <m:d>
            <m:dPr>
              <m:ctrlPr>
                <w:rPr>
                  <w:rFonts w:ascii="Cambria Math" w:eastAsiaTheme="majorEastAsia" w:hAnsi="Cambria Math"/>
                  <w:kern w:val="32"/>
                </w:rPr>
              </m:ctrlPr>
            </m:dPr>
            <m:e>
              <m:r>
                <w:rPr>
                  <w:rFonts w:ascii="Cambria Math" w:eastAsiaTheme="majorEastAsia" w:hAnsi="Cambria Math"/>
                  <w:kern w:val="32"/>
                </w:rPr>
                <m:t>t</m:t>
              </m:r>
            </m:e>
          </m:d>
          <m:r>
            <m:rPr>
              <m:sty m:val="p"/>
            </m:rPr>
            <w:rPr>
              <w:rFonts w:ascii="Cambria Math" w:eastAsiaTheme="majorEastAsia" w:hAnsi="Cambria Math"/>
              <w:kern w:val="32"/>
            </w:rPr>
            <m:t>*</m:t>
          </m:r>
          <m:r>
            <w:rPr>
              <w:rFonts w:ascii="Cambria Math" w:eastAsiaTheme="majorEastAsia" w:hAnsi="Cambria Math"/>
              <w:kern w:val="32"/>
            </w:rPr>
            <m:t>cos</m:t>
          </m:r>
          <m:r>
            <m:rPr>
              <m:sty m:val="p"/>
            </m:rPr>
            <w:rPr>
              <w:rFonts w:ascii="Cambria Math" w:eastAsiaTheme="majorEastAsia" w:hAnsi="Cambria Math"/>
              <w:kern w:val="32"/>
            </w:rPr>
            <m:t>(</m:t>
          </m:r>
          <m:r>
            <w:rPr>
              <w:rFonts w:ascii="Cambria Math" w:eastAsiaTheme="majorEastAsia" w:hAnsi="Cambria Math"/>
              <w:kern w:val="32"/>
            </w:rPr>
            <m:t>δ</m:t>
          </m:r>
          <m:r>
            <m:rPr>
              <m:sty m:val="p"/>
            </m:rPr>
            <w:rPr>
              <w:rFonts w:ascii="Cambria Math" w:eastAsiaTheme="majorEastAsia" w:hAnsi="Cambria Math"/>
              <w:kern w:val="32"/>
            </w:rPr>
            <m:t xml:space="preserve">)      →     </m:t>
          </m:r>
          <m:sSub>
            <m:sSubPr>
              <m:ctrlPr>
                <w:rPr>
                  <w:rFonts w:ascii="Cambria Math" w:eastAsiaTheme="majorEastAsia" w:hAnsi="Cambria Math"/>
                  <w:kern w:val="32"/>
                </w:rPr>
              </m:ctrlPr>
            </m:sSubPr>
            <m:e>
              <m:r>
                <w:rPr>
                  <w:rFonts w:ascii="Cambria Math" w:eastAsiaTheme="majorEastAsia" w:hAnsi="Cambria Math"/>
                  <w:kern w:val="32"/>
                </w:rPr>
                <m:t>x</m:t>
              </m:r>
            </m:e>
            <m:sub>
              <m:r>
                <w:rPr>
                  <w:rFonts w:ascii="Cambria Math" w:eastAsiaTheme="majorEastAsia" w:hAnsi="Cambria Math"/>
                  <w:kern w:val="32"/>
                </w:rPr>
                <m:t>F</m:t>
              </m:r>
            </m:sub>
          </m:sSub>
          <m:r>
            <m:rPr>
              <m:sty m:val="p"/>
            </m:rPr>
            <w:rPr>
              <w:rFonts w:ascii="Cambria Math" w:eastAsiaTheme="majorEastAsia" w:hAnsi="Cambria Math"/>
              <w:kern w:val="32"/>
            </w:rPr>
            <m:t>=</m:t>
          </m:r>
          <m:nary>
            <m:naryPr>
              <m:limLoc m:val="undOvr"/>
              <m:subHide m:val="on"/>
              <m:supHide m:val="on"/>
              <m:ctrlPr>
                <w:rPr>
                  <w:rFonts w:ascii="Cambria Math" w:eastAsiaTheme="majorEastAsia" w:hAnsi="Cambria Math"/>
                  <w:kern w:val="32"/>
                </w:rPr>
              </m:ctrlPr>
            </m:naryPr>
            <m:sub/>
            <m:sup/>
            <m:e>
              <m:sSub>
                <m:sSubPr>
                  <m:ctrlPr>
                    <w:rPr>
                      <w:rFonts w:ascii="Cambria Math" w:eastAsiaTheme="majorEastAsia" w:hAnsi="Cambria Math"/>
                      <w:kern w:val="32"/>
                    </w:rPr>
                  </m:ctrlPr>
                </m:sSubPr>
                <m:e>
                  <m:r>
                    <w:rPr>
                      <w:rFonts w:ascii="Cambria Math" w:eastAsiaTheme="majorEastAsia" w:hAnsi="Cambria Math"/>
                      <w:kern w:val="32"/>
                    </w:rPr>
                    <m:t>v</m:t>
                  </m:r>
                </m:e>
                <m:sub>
                  <m:r>
                    <w:rPr>
                      <w:rFonts w:ascii="Cambria Math" w:eastAsiaTheme="majorEastAsia" w:hAnsi="Cambria Math"/>
                      <w:kern w:val="32"/>
                    </w:rPr>
                    <m:t>F</m:t>
                  </m:r>
                </m:sub>
              </m:sSub>
            </m:e>
          </m:nary>
          <m:r>
            <m:rPr>
              <m:sty m:val="p"/>
            </m:rPr>
            <w:rPr>
              <w:rFonts w:ascii="Cambria Math" w:eastAsiaTheme="majorEastAsia" w:hAnsi="Cambria Math"/>
              <w:kern w:val="32"/>
            </w:rPr>
            <m:t>*</m:t>
          </m:r>
          <m:r>
            <w:rPr>
              <w:rFonts w:ascii="Cambria Math" w:eastAsiaTheme="majorEastAsia" w:hAnsi="Cambria Math"/>
              <w:kern w:val="32"/>
            </w:rPr>
            <m:t>cos</m:t>
          </m:r>
          <m:r>
            <m:rPr>
              <m:sty m:val="p"/>
            </m:rPr>
            <w:rPr>
              <w:rFonts w:ascii="Cambria Math" w:eastAsiaTheme="majorEastAsia" w:hAnsi="Cambria Math"/>
              <w:kern w:val="32"/>
            </w:rPr>
            <m:t>(</m:t>
          </m:r>
          <m:r>
            <w:rPr>
              <w:rFonts w:ascii="Cambria Math" w:eastAsiaTheme="majorEastAsia" w:hAnsi="Cambria Math"/>
              <w:kern w:val="32"/>
            </w:rPr>
            <m:t>δ</m:t>
          </m:r>
          <m:r>
            <m:rPr>
              <m:sty m:val="p"/>
            </m:rPr>
            <w:rPr>
              <w:rFonts w:ascii="Cambria Math" w:eastAsiaTheme="majorEastAsia" w:hAnsi="Cambria Math"/>
              <w:kern w:val="32"/>
            </w:rPr>
            <m:t>)</m:t>
          </m:r>
        </m:oMath>
      </m:oMathPara>
    </w:p>
    <w:p w:rsidR="00CB40CA" w:rsidRDefault="004D72B7" w:rsidP="00DA1C5D">
      <w:pPr>
        <w:ind w:left="0" w:firstLine="0"/>
        <w:rPr>
          <w:rFonts w:asciiTheme="majorHAnsi" w:eastAsiaTheme="majorEastAsia" w:hAnsiTheme="majorHAnsi"/>
          <w:kern w:val="32"/>
        </w:rPr>
      </w:pPr>
      <m:oMathPara>
        <m:oMath>
          <m:f>
            <m:fPr>
              <m:ctrlPr>
                <w:rPr>
                  <w:rFonts w:ascii="Cambria Math" w:eastAsiaTheme="majorEastAsia" w:hAnsi="Cambria Math"/>
                  <w:kern w:val="32"/>
                </w:rPr>
              </m:ctrlPr>
            </m:fPr>
            <m:num>
              <m:r>
                <w:rPr>
                  <w:rFonts w:ascii="Cambria Math" w:eastAsiaTheme="majorEastAsia" w:hAnsi="Cambria Math"/>
                  <w:kern w:val="32"/>
                </w:rPr>
                <m:t>d</m:t>
              </m:r>
              <m:sSub>
                <m:sSubPr>
                  <m:ctrlPr>
                    <w:rPr>
                      <w:rFonts w:ascii="Cambria Math" w:eastAsiaTheme="majorEastAsia" w:hAnsi="Cambria Math"/>
                      <w:kern w:val="32"/>
                    </w:rPr>
                  </m:ctrlPr>
                </m:sSubPr>
                <m:e>
                  <m:r>
                    <w:rPr>
                      <w:rFonts w:ascii="Cambria Math" w:eastAsiaTheme="majorEastAsia" w:hAnsi="Cambria Math"/>
                      <w:kern w:val="32"/>
                    </w:rPr>
                    <m:t>y</m:t>
                  </m:r>
                </m:e>
                <m:sub>
                  <m:r>
                    <w:rPr>
                      <w:rFonts w:ascii="Cambria Math" w:eastAsiaTheme="majorEastAsia" w:hAnsi="Cambria Math"/>
                      <w:kern w:val="32"/>
                    </w:rPr>
                    <m:t>F</m:t>
                  </m:r>
                </m:sub>
              </m:sSub>
            </m:num>
            <m:den>
              <m:r>
                <w:rPr>
                  <w:rFonts w:ascii="Cambria Math" w:eastAsiaTheme="majorEastAsia" w:hAnsi="Cambria Math"/>
                  <w:kern w:val="32"/>
                </w:rPr>
                <m:t>dt</m:t>
              </m:r>
            </m:den>
          </m:f>
          <m:r>
            <m:rPr>
              <m:sty m:val="p"/>
            </m:rPr>
            <w:rPr>
              <w:rFonts w:ascii="Cambria Math" w:eastAsiaTheme="majorEastAsia" w:hAnsi="Cambria Math"/>
              <w:kern w:val="32"/>
            </w:rPr>
            <m:t xml:space="preserve">= </m:t>
          </m:r>
          <m:sSub>
            <m:sSubPr>
              <m:ctrlPr>
                <w:rPr>
                  <w:rFonts w:ascii="Cambria Math" w:eastAsiaTheme="majorEastAsia" w:hAnsi="Cambria Math"/>
                  <w:kern w:val="32"/>
                </w:rPr>
              </m:ctrlPr>
            </m:sSubPr>
            <m:e>
              <m:r>
                <w:rPr>
                  <w:rFonts w:ascii="Cambria Math" w:eastAsiaTheme="majorEastAsia" w:hAnsi="Cambria Math"/>
                  <w:kern w:val="32"/>
                </w:rPr>
                <m:t>v</m:t>
              </m:r>
            </m:e>
            <m:sub>
              <m:r>
                <w:rPr>
                  <w:rFonts w:ascii="Cambria Math" w:eastAsiaTheme="majorEastAsia" w:hAnsi="Cambria Math"/>
                  <w:kern w:val="32"/>
                </w:rPr>
                <m:t>F</m:t>
              </m:r>
            </m:sub>
          </m:sSub>
          <m:d>
            <m:dPr>
              <m:ctrlPr>
                <w:rPr>
                  <w:rFonts w:ascii="Cambria Math" w:eastAsiaTheme="majorEastAsia" w:hAnsi="Cambria Math"/>
                  <w:kern w:val="32"/>
                </w:rPr>
              </m:ctrlPr>
            </m:dPr>
            <m:e>
              <m:r>
                <w:rPr>
                  <w:rFonts w:ascii="Cambria Math" w:eastAsiaTheme="majorEastAsia" w:hAnsi="Cambria Math"/>
                  <w:kern w:val="32"/>
                </w:rPr>
                <m:t>t</m:t>
              </m:r>
            </m:e>
          </m:d>
          <m:r>
            <m:rPr>
              <m:sty m:val="p"/>
            </m:rPr>
            <w:rPr>
              <w:rFonts w:ascii="Cambria Math" w:eastAsiaTheme="majorEastAsia" w:hAnsi="Cambria Math"/>
              <w:kern w:val="32"/>
            </w:rPr>
            <m:t>*</m:t>
          </m:r>
          <m:func>
            <m:funcPr>
              <m:ctrlPr>
                <w:rPr>
                  <w:rFonts w:ascii="Cambria Math" w:eastAsiaTheme="majorEastAsia" w:hAnsi="Cambria Math"/>
                  <w:kern w:val="32"/>
                </w:rPr>
              </m:ctrlPr>
            </m:funcPr>
            <m:fName>
              <m:r>
                <m:rPr>
                  <m:sty m:val="p"/>
                </m:rPr>
                <w:rPr>
                  <w:rFonts w:ascii="Cambria Math" w:eastAsiaTheme="majorEastAsia" w:hAnsi="Cambria Math"/>
                  <w:kern w:val="32"/>
                </w:rPr>
                <m:t>sin</m:t>
              </m:r>
            </m:fName>
            <m:e>
              <m:d>
                <m:dPr>
                  <m:ctrlPr>
                    <w:rPr>
                      <w:rFonts w:ascii="Cambria Math" w:eastAsiaTheme="majorEastAsia" w:hAnsi="Cambria Math"/>
                      <w:kern w:val="32"/>
                    </w:rPr>
                  </m:ctrlPr>
                </m:dPr>
                <m:e>
                  <m:r>
                    <w:rPr>
                      <w:rFonts w:ascii="Cambria Math" w:eastAsiaTheme="majorEastAsia" w:hAnsi="Cambria Math"/>
                      <w:kern w:val="32"/>
                    </w:rPr>
                    <m:t>δ</m:t>
                  </m:r>
                </m:e>
              </m:d>
            </m:e>
          </m:func>
          <m:r>
            <m:rPr>
              <m:sty m:val="p"/>
            </m:rPr>
            <w:rPr>
              <w:rFonts w:ascii="Cambria Math" w:eastAsiaTheme="majorEastAsia" w:hAnsi="Cambria Math"/>
              <w:kern w:val="32"/>
            </w:rPr>
            <m:t xml:space="preserve">    →     </m:t>
          </m:r>
          <m:sSub>
            <m:sSubPr>
              <m:ctrlPr>
                <w:rPr>
                  <w:rFonts w:ascii="Cambria Math" w:eastAsiaTheme="majorEastAsia" w:hAnsi="Cambria Math"/>
                  <w:kern w:val="32"/>
                </w:rPr>
              </m:ctrlPr>
            </m:sSubPr>
            <m:e>
              <m:r>
                <w:rPr>
                  <w:rFonts w:ascii="Cambria Math" w:eastAsiaTheme="majorEastAsia" w:hAnsi="Cambria Math"/>
                  <w:kern w:val="32"/>
                </w:rPr>
                <m:t>y</m:t>
              </m:r>
            </m:e>
            <m:sub>
              <m:r>
                <w:rPr>
                  <w:rFonts w:ascii="Cambria Math" w:eastAsiaTheme="majorEastAsia" w:hAnsi="Cambria Math"/>
                  <w:kern w:val="32"/>
                </w:rPr>
                <m:t>F</m:t>
              </m:r>
            </m:sub>
          </m:sSub>
          <m:r>
            <m:rPr>
              <m:sty m:val="p"/>
            </m:rPr>
            <w:rPr>
              <w:rFonts w:ascii="Cambria Math" w:eastAsiaTheme="majorEastAsia" w:hAnsi="Cambria Math"/>
              <w:kern w:val="32"/>
            </w:rPr>
            <m:t>=</m:t>
          </m:r>
          <m:nary>
            <m:naryPr>
              <m:limLoc m:val="undOvr"/>
              <m:subHide m:val="on"/>
              <m:supHide m:val="on"/>
              <m:ctrlPr>
                <w:rPr>
                  <w:rFonts w:ascii="Cambria Math" w:eastAsiaTheme="majorEastAsia" w:hAnsi="Cambria Math"/>
                  <w:kern w:val="32"/>
                </w:rPr>
              </m:ctrlPr>
            </m:naryPr>
            <m:sub/>
            <m:sup/>
            <m:e>
              <m:sSub>
                <m:sSubPr>
                  <m:ctrlPr>
                    <w:rPr>
                      <w:rFonts w:ascii="Cambria Math" w:eastAsiaTheme="majorEastAsia" w:hAnsi="Cambria Math"/>
                      <w:kern w:val="32"/>
                    </w:rPr>
                  </m:ctrlPr>
                </m:sSubPr>
                <m:e>
                  <m:r>
                    <w:rPr>
                      <w:rFonts w:ascii="Cambria Math" w:eastAsiaTheme="majorEastAsia" w:hAnsi="Cambria Math"/>
                      <w:kern w:val="32"/>
                    </w:rPr>
                    <m:t>v</m:t>
                  </m:r>
                </m:e>
                <m:sub>
                  <m:r>
                    <w:rPr>
                      <w:rFonts w:ascii="Cambria Math" w:eastAsiaTheme="majorEastAsia" w:hAnsi="Cambria Math"/>
                      <w:kern w:val="32"/>
                    </w:rPr>
                    <m:t>F</m:t>
                  </m:r>
                </m:sub>
              </m:sSub>
            </m:e>
          </m:nary>
          <m:r>
            <m:rPr>
              <m:sty m:val="p"/>
            </m:rPr>
            <w:rPr>
              <w:rFonts w:ascii="Cambria Math" w:eastAsiaTheme="majorEastAsia" w:hAnsi="Cambria Math"/>
              <w:kern w:val="32"/>
            </w:rPr>
            <m:t>*</m:t>
          </m:r>
          <m:r>
            <w:rPr>
              <w:rFonts w:ascii="Cambria Math" w:eastAsiaTheme="majorEastAsia" w:hAnsi="Cambria Math"/>
              <w:kern w:val="32"/>
            </w:rPr>
            <m:t>sin</m:t>
          </m:r>
          <m:r>
            <m:rPr>
              <m:sty m:val="p"/>
            </m:rPr>
            <w:rPr>
              <w:rFonts w:ascii="Cambria Math" w:eastAsiaTheme="majorEastAsia" w:hAnsi="Cambria Math"/>
              <w:kern w:val="32"/>
            </w:rPr>
            <m:t>(</m:t>
          </m:r>
          <m:r>
            <w:rPr>
              <w:rFonts w:ascii="Cambria Math" w:eastAsiaTheme="majorEastAsia" w:hAnsi="Cambria Math"/>
              <w:kern w:val="32"/>
            </w:rPr>
            <m:t>δ</m:t>
          </m:r>
          <m:r>
            <m:rPr>
              <m:sty m:val="p"/>
            </m:rPr>
            <w:rPr>
              <w:rFonts w:ascii="Cambria Math" w:eastAsiaTheme="majorEastAsia" w:hAnsi="Cambria Math"/>
              <w:kern w:val="32"/>
            </w:rPr>
            <m:t>)</m:t>
          </m:r>
        </m:oMath>
      </m:oMathPara>
    </w:p>
    <w:p w:rsidR="00622DE8" w:rsidRDefault="00CB40CA" w:rsidP="00DA1C5D">
      <w:pPr>
        <w:ind w:left="0" w:firstLine="0"/>
        <w:rPr>
          <w:rFonts w:asciiTheme="majorHAnsi" w:eastAsiaTheme="majorEastAsia" w:hAnsiTheme="majorHAnsi"/>
          <w:kern w:val="32"/>
          <w:sz w:val="32"/>
          <w:szCs w:val="32"/>
        </w:rPr>
      </w:pPr>
      <w:r w:rsidRPr="00CB40CA">
        <w:t>Die</w:t>
      </w:r>
      <w:r>
        <w:t xml:space="preserve"> Geschwindigkeit v</w:t>
      </w:r>
      <w:r>
        <w:rPr>
          <w:vertAlign w:val="subscript"/>
        </w:rPr>
        <w:t>F</w:t>
      </w:r>
      <w:r w:rsidRPr="00CB40CA">
        <w:t xml:space="preserve"> </w:t>
      </w:r>
      <w:r>
        <w:t xml:space="preserve">wurde bereits in Abschnitt </w:t>
      </w:r>
      <w:r w:rsidR="004D72B7">
        <w:fldChar w:fldCharType="begin"/>
      </w:r>
      <w:r w:rsidR="007F3EA8">
        <w:instrText xml:space="preserve"> REF _Ref224296857 \r \h </w:instrText>
      </w:r>
      <w:r w:rsidR="004D72B7">
        <w:fldChar w:fldCharType="separate"/>
      </w:r>
      <w:r w:rsidR="000E0A32">
        <w:t>3.2.2</w:t>
      </w:r>
      <w:r w:rsidR="004D72B7">
        <w:fldChar w:fldCharType="end"/>
      </w:r>
      <w:r>
        <w:t xml:space="preserve"> beschrieben.</w:t>
      </w:r>
      <w:r w:rsidR="00275911">
        <w:t xml:space="preserve"> Aufgrund der geringen Fahrzeugabmessungen ist die Ge</w:t>
      </w:r>
      <w:r w:rsidR="002E4B43">
        <w:t>schwindigkeitsdifferenz zwischen der gemessenen Radgeschwindigkeit und der Geschwindigkeit des Fahrzeuges in dessen Mittelpunkt sehr gering</w:t>
      </w:r>
      <w:r w:rsidR="006A29A1">
        <w:t>. Dies wird</w:t>
      </w:r>
      <w:r w:rsidR="002E4B43">
        <w:t xml:space="preserve"> bei einer Längsregelung des Fahrzeuges keine, im Systemaufbau spürbaren</w:t>
      </w:r>
      <w:r w:rsidR="009A6B0E">
        <w:t>,</w:t>
      </w:r>
      <w:r w:rsidR="002E4B43">
        <w:t xml:space="preserve"> Auswirkungen haben. </w:t>
      </w:r>
      <w:r w:rsidR="00622DE8">
        <w:br w:type="page"/>
      </w:r>
    </w:p>
    <w:p w:rsidR="007B22CB" w:rsidRDefault="007B22CB" w:rsidP="00DA1C5D">
      <w:pPr>
        <w:pStyle w:val="berschrift1"/>
        <w:ind w:left="0" w:firstLine="0"/>
      </w:pPr>
      <w:bookmarkStart w:id="38" w:name="_Toc224308555"/>
      <w:r w:rsidRPr="008E4DBF">
        <w:lastRenderedPageBreak/>
        <w:t>Zusammenfassung</w:t>
      </w:r>
      <w:bookmarkEnd w:id="38"/>
    </w:p>
    <w:p w:rsidR="009743B1" w:rsidRPr="009743B1" w:rsidRDefault="009743B1" w:rsidP="00DA1C5D">
      <w:pPr>
        <w:ind w:left="0" w:firstLine="0"/>
      </w:pPr>
      <w:r>
        <w:t xml:space="preserve">In dem vorliegenden Seminarbericht wurden weitere Vorbereitungen für die Realisierung eines Führungskonzeptes </w:t>
      </w:r>
      <w:r w:rsidR="00734E87">
        <w:t>für ein</w:t>
      </w:r>
      <w:r>
        <w:t xml:space="preserve"> autonome</w:t>
      </w:r>
      <w:r w:rsidR="00734E87">
        <w:t>s</w:t>
      </w:r>
      <w:r>
        <w:t xml:space="preserve"> Fahrzeug getroffen. </w:t>
      </w:r>
      <w:r w:rsidR="00734E87">
        <w:t xml:space="preserve">Das </w:t>
      </w:r>
      <w:r>
        <w:t xml:space="preserve">Hauptaugenmerk lag </w:t>
      </w:r>
      <w:r w:rsidR="009A6B0E">
        <w:t>auf</w:t>
      </w:r>
      <w:r>
        <w:t xml:space="preserve"> der Vorstellung der neuen Fahrzeugplattform</w:t>
      </w:r>
      <w:r w:rsidR="00CD5915">
        <w:t xml:space="preserve"> Onyx</w:t>
      </w:r>
      <w:r>
        <w:t>, dessen Unterschiede</w:t>
      </w:r>
      <w:r w:rsidR="009A6B0E">
        <w:t>n</w:t>
      </w:r>
      <w:r>
        <w:t xml:space="preserve"> zur bereits bestehenden Fahrzeugleihplattform </w:t>
      </w:r>
      <w:r w:rsidR="00CD5915">
        <w:t>Nebula</w:t>
      </w:r>
      <w:r>
        <w:t>, sowie d</w:t>
      </w:r>
      <w:r w:rsidR="009A6B0E">
        <w:t>er</w:t>
      </w:r>
      <w:r>
        <w:t xml:space="preserve"> Darstellung eines </w:t>
      </w:r>
      <w:r w:rsidR="0003753B">
        <w:t>kinematischen Fahrzeug</w:t>
      </w:r>
      <w:r>
        <w:t>modelles und d</w:t>
      </w:r>
      <w:r w:rsidR="009A6B0E">
        <w:t>en</w:t>
      </w:r>
      <w:r>
        <w:t xml:space="preserve"> dazu benötigten Vorabbetrachtungen und Analysen.</w:t>
      </w:r>
    </w:p>
    <w:p w:rsidR="008E4DBF" w:rsidRDefault="008E4DBF" w:rsidP="00DA1C5D">
      <w:pPr>
        <w:pStyle w:val="berschrift2"/>
        <w:ind w:left="0" w:firstLine="0"/>
      </w:pPr>
      <w:bookmarkStart w:id="39" w:name="_Toc224308556"/>
      <w:r>
        <w:t>Ergebnisse</w:t>
      </w:r>
      <w:bookmarkEnd w:id="39"/>
    </w:p>
    <w:p w:rsidR="008E4DBF" w:rsidRDefault="008E4DBF" w:rsidP="00DA1C5D">
      <w:pPr>
        <w:pStyle w:val="berschrift3"/>
        <w:ind w:left="0" w:firstLine="0"/>
      </w:pPr>
      <w:bookmarkStart w:id="40" w:name="_Toc224308557"/>
      <w:r>
        <w:t>Fahrzeuganalyse</w:t>
      </w:r>
      <w:bookmarkEnd w:id="40"/>
    </w:p>
    <w:p w:rsidR="009743B1" w:rsidRDefault="009743B1" w:rsidP="00DA1C5D">
      <w:pPr>
        <w:ind w:left="0" w:firstLine="0"/>
      </w:pPr>
      <w:r>
        <w:t>Die gewonnen</w:t>
      </w:r>
      <w:r w:rsidR="00734E87">
        <w:t>en</w:t>
      </w:r>
      <w:r>
        <w:t xml:space="preserve"> Erkenntnisse helfen beim Verständnis und der Be</w:t>
      </w:r>
      <w:r w:rsidR="009A6B0E">
        <w:t>trachtung der Fahrbewegung</w:t>
      </w:r>
      <w:r>
        <w:t>, die das Fahrzeug während einer Fahrt ausführen kann. Es besteht nun die Möglichkeit</w:t>
      </w:r>
      <w:r w:rsidR="00734E87">
        <w:t>,</w:t>
      </w:r>
      <w:r>
        <w:t xml:space="preserve"> Fahrwege zu planen und Einsch</w:t>
      </w:r>
      <w:r w:rsidR="009A6B0E">
        <w:t>ränkungen der Fahrbewegung</w:t>
      </w:r>
      <w:r>
        <w:t xml:space="preserve"> (Wendekreis, Lenkwinkel und resultierende Fahrradien) zu berücksichtigen.</w:t>
      </w:r>
      <w:r w:rsidR="00CD5915">
        <w:t xml:space="preserve"> Diese Informationen </w:t>
      </w:r>
      <w:r w:rsidR="00734E87">
        <w:t>helfen</w:t>
      </w:r>
      <w:r w:rsidR="00CD5915">
        <w:t xml:space="preserve"> nicht nur bei der Fahrt auf einer Fahrspur, sondern können ebenfalls für das Umfahren von stationären Hindernissen (</w:t>
      </w:r>
      <w:r w:rsidR="00FF1175">
        <w:t xml:space="preserve">Masterarbeit: </w:t>
      </w:r>
      <w:r w:rsidR="00CD5915">
        <w:t xml:space="preserve">Ilona Blank </w:t>
      </w:r>
      <w:r w:rsidR="00FF1175">
        <w:t>Sommer 2009</w:t>
      </w:r>
      <w:r w:rsidR="00CD5915">
        <w:t>), wo Ausweichmanöver mit Spurwechsel notwendig sind, herangezogen werden.</w:t>
      </w:r>
    </w:p>
    <w:p w:rsidR="00CD5915" w:rsidRPr="009743B1" w:rsidRDefault="00CD5915" w:rsidP="00DA1C5D">
      <w:pPr>
        <w:ind w:left="0" w:firstLine="0"/>
      </w:pPr>
      <w:r>
        <w:t xml:space="preserve">Die formale Beschreibung wurde im Rahmen von Anwendung 2 mittels Simulationen in Matlab und Simulink verifiziert. </w:t>
      </w:r>
      <w:r w:rsidR="00734E87">
        <w:t>Zu berücksichtigen ist</w:t>
      </w:r>
      <w:r>
        <w:t xml:space="preserve">, dass Änderungen am Fahrzeug, speziell im Bereich der Lenkung und des Fahrwerkes, eine erneute Vermessung der Fahrzeuggeometrie </w:t>
      </w:r>
      <w:r w:rsidR="00D03761">
        <w:t>erforderlich machen</w:t>
      </w:r>
      <w:r>
        <w:t xml:space="preserve"> und somit eine Neuberechnung von Parametern notwendig wird. So </w:t>
      </w:r>
      <w:r w:rsidR="00D03761">
        <w:t xml:space="preserve">waren zwei Neuvermessungen im Zeitraum des Seminares, aufgrund von </w:t>
      </w:r>
      <w:r>
        <w:t>Umbau</w:t>
      </w:r>
      <w:r w:rsidR="00D03761">
        <w:t>maßnahmen im Bereich</w:t>
      </w:r>
      <w:r>
        <w:t xml:space="preserve"> der Lenkung </w:t>
      </w:r>
      <w:r w:rsidR="00D03761">
        <w:t>und des Fahrwerkes, notwendig</w:t>
      </w:r>
      <w:r>
        <w:t>.</w:t>
      </w:r>
      <w:r w:rsidR="00F43583">
        <w:t xml:space="preserve"> </w:t>
      </w:r>
    </w:p>
    <w:p w:rsidR="008E4DBF" w:rsidRDefault="004B694D" w:rsidP="00DA1C5D">
      <w:pPr>
        <w:pStyle w:val="berschrift3"/>
        <w:ind w:left="0" w:firstLine="0"/>
      </w:pPr>
      <w:bookmarkStart w:id="41" w:name="_Toc224308558"/>
      <w:r>
        <w:t>Einblick in die Projektarbeit</w:t>
      </w:r>
      <w:bookmarkEnd w:id="41"/>
    </w:p>
    <w:p w:rsidR="003540C0" w:rsidRDefault="006642B5" w:rsidP="00DA1C5D">
      <w:pPr>
        <w:ind w:left="0" w:firstLine="0"/>
      </w:pPr>
      <w:r w:rsidRPr="003540C0">
        <w:t>Als Vorbereitung auf den</w:t>
      </w:r>
      <w:r w:rsidR="00734E87">
        <w:t>,</w:t>
      </w:r>
      <w:r w:rsidRPr="003540C0">
        <w:t xml:space="preserve"> in der TU Braunschweig stattfindenden</w:t>
      </w:r>
      <w:r w:rsidR="00734E87">
        <w:t>,</w:t>
      </w:r>
      <w:r w:rsidRPr="003540C0">
        <w:t xml:space="preserve"> Carolo-Cup [CC2009]</w:t>
      </w:r>
      <w:r w:rsidR="00FC7001" w:rsidRPr="003540C0">
        <w:t xml:space="preserve"> (Anhang </w:t>
      </w:r>
      <w:fldSimple w:instr=" REF _Ref224213060 \r \h  \* MERGEFORMAT ">
        <w:r w:rsidR="000E0A32">
          <w:t>C</w:t>
        </w:r>
      </w:fldSimple>
      <w:r w:rsidR="00FC7001" w:rsidRPr="003540C0">
        <w:t>)</w:t>
      </w:r>
      <w:r w:rsidRPr="003540C0">
        <w:t xml:space="preserve"> wurde die im Seminar bearbeitete Theorie </w:t>
      </w:r>
      <w:r w:rsidR="00513AEE" w:rsidRPr="003540C0">
        <w:t xml:space="preserve">im Rahmen der Projektarbeit [PROHEN] </w:t>
      </w:r>
      <w:r w:rsidR="004B694D" w:rsidRPr="003540C0">
        <w:t>aufgegriffen und für den Entwurf einer Fahrzeugquerregelung genutzt.</w:t>
      </w:r>
      <w:r w:rsidRPr="003540C0">
        <w:t xml:space="preserve"> Die </w:t>
      </w:r>
      <w:r w:rsidR="003540C0" w:rsidRPr="003540C0">
        <w:t>Projektarbeit diente</w:t>
      </w:r>
      <w:r w:rsidR="00FA1131">
        <w:t>, wie auch die Seminararbeit,</w:t>
      </w:r>
      <w:r w:rsidR="003540C0" w:rsidRPr="003540C0">
        <w:t xml:space="preserve"> </w:t>
      </w:r>
      <w:r w:rsidR="003540C0">
        <w:t>als Vorarbeit für die bevorstehende Masterarbeit</w:t>
      </w:r>
      <w:r w:rsidR="003540C0" w:rsidRPr="003540C0">
        <w:t xml:space="preserve">, speziell für die Themenkomplexe Fahrzeugquer- und </w:t>
      </w:r>
      <w:r w:rsidR="006A29A1">
        <w:t>Fahrzeug</w:t>
      </w:r>
      <w:r w:rsidR="003540C0" w:rsidRPr="003540C0">
        <w:t>längsregelung. Ein weiterer Aspekt</w:t>
      </w:r>
      <w:r w:rsidR="00734E87">
        <w:t>,</w:t>
      </w:r>
      <w:r w:rsidR="003540C0" w:rsidRPr="003540C0">
        <w:t xml:space="preserve"> der im Projekt in seinen Grundzügen beleuchtet wurde, ist das Thema </w:t>
      </w:r>
      <w:r w:rsidR="003540C0">
        <w:t xml:space="preserve">der </w:t>
      </w:r>
      <w:r w:rsidR="003540C0" w:rsidRPr="003540C0">
        <w:t>Bahnplanung</w:t>
      </w:r>
      <w:r w:rsidR="006A29A1">
        <w:t>. Hier werden die Fragestellungen, wie</w:t>
      </w:r>
      <w:r w:rsidR="003540C0" w:rsidRPr="003540C0">
        <w:t xml:space="preserve"> ein </w:t>
      </w:r>
      <w:r w:rsidR="003540C0">
        <w:t xml:space="preserve">autonomes </w:t>
      </w:r>
      <w:r w:rsidR="003540C0" w:rsidRPr="003540C0">
        <w:t>Fahrzeug durch einen Parcours bewegt werden muss</w:t>
      </w:r>
      <w:r w:rsidR="00FA1131">
        <w:t xml:space="preserve"> und kann, sowie</w:t>
      </w:r>
      <w:r w:rsidR="003540C0">
        <w:t xml:space="preserve"> welche Randbedingungen dafür erfüllt sein müssen</w:t>
      </w:r>
      <w:r w:rsidR="006A29A1">
        <w:t xml:space="preserve"> betrachtet</w:t>
      </w:r>
      <w:r w:rsidR="003540C0" w:rsidRPr="003540C0">
        <w:t>.</w:t>
      </w:r>
      <w:r w:rsidRPr="003540C0">
        <w:t xml:space="preserve"> </w:t>
      </w:r>
    </w:p>
    <w:p w:rsidR="00D03761" w:rsidRDefault="004B694D" w:rsidP="00FA1131">
      <w:pPr>
        <w:ind w:left="0" w:firstLine="0"/>
        <w:rPr>
          <w:rFonts w:asciiTheme="majorHAnsi" w:eastAsiaTheme="majorEastAsia" w:hAnsiTheme="majorHAnsi"/>
          <w:b/>
          <w:bCs/>
          <w:i/>
          <w:iCs/>
          <w:sz w:val="28"/>
          <w:szCs w:val="28"/>
        </w:rPr>
      </w:pPr>
      <w:r w:rsidRPr="004248A6">
        <w:t>Die</w:t>
      </w:r>
      <w:r w:rsidR="00513AEE" w:rsidRPr="004248A6">
        <w:t xml:space="preserve"> </w:t>
      </w:r>
      <w:r w:rsidR="004248A6">
        <w:t>Fahrzeugq</w:t>
      </w:r>
      <w:r w:rsidR="00513AEE" w:rsidRPr="004248A6">
        <w:t xml:space="preserve">uerregelung ist das Fundament für die im </w:t>
      </w:r>
      <w:r w:rsidR="006642B5" w:rsidRPr="004248A6">
        <w:t xml:space="preserve">Wettkampf des Carolo-Cups </w:t>
      </w:r>
      <w:r w:rsidR="00513AEE" w:rsidRPr="004248A6">
        <w:t xml:space="preserve">zu absolvierenden Aufgaben, die sich aus dem Fahren auf </w:t>
      </w:r>
      <w:r w:rsidR="00FA1131">
        <w:t>einem</w:t>
      </w:r>
      <w:r w:rsidR="00513AEE" w:rsidRPr="004248A6">
        <w:t xml:space="preserve"> Rundkurs, dem Ausweichen von Hindernissen und dem Einparken zusammensetzen.</w:t>
      </w:r>
      <w:r w:rsidR="00FC7001" w:rsidRPr="004248A6">
        <w:t xml:space="preserve"> </w:t>
      </w:r>
      <w:r w:rsidR="00D03761">
        <w:t>Die praktische Realisierung und die Testläufe in unterschiedlichen Testumgebungen zeigten Aspekte auf, die während der theoretischen Betrachtung und dem Bewegungsmodellentwurf</w:t>
      </w:r>
      <w:r w:rsidR="00FA1131">
        <w:t xml:space="preserve"> nicht berücksichtigt wurden. Auf das hier speziell zu nennende Thema der Lenkungshysterese und die damit verbundenen </w:t>
      </w:r>
      <w:r w:rsidR="00FA1131">
        <w:lastRenderedPageBreak/>
        <w:t xml:space="preserve">Auswirkungen auf das Lenkverhalten des Fahrzeuges wird im Projektbericht gesondert eingegangen. </w:t>
      </w:r>
      <w:r w:rsidR="00FA1131" w:rsidRPr="003540C0">
        <w:t xml:space="preserve">[PROHEN] </w:t>
      </w:r>
    </w:p>
    <w:p w:rsidR="008E4DBF" w:rsidRPr="009D7062" w:rsidRDefault="008E4DBF" w:rsidP="00DA1C5D">
      <w:pPr>
        <w:pStyle w:val="berschrift2"/>
        <w:ind w:left="0" w:firstLine="0"/>
      </w:pPr>
      <w:bookmarkStart w:id="42" w:name="_Toc224308559"/>
      <w:r w:rsidRPr="009D7062">
        <w:t>Ziele</w:t>
      </w:r>
      <w:bookmarkEnd w:id="42"/>
    </w:p>
    <w:p w:rsidR="008E4DBF" w:rsidRPr="00B97384" w:rsidRDefault="0020607B" w:rsidP="00DA1C5D">
      <w:pPr>
        <w:ind w:left="0" w:firstLine="0"/>
      </w:pPr>
      <w:r w:rsidRPr="00B97384">
        <w:t xml:space="preserve">Aufgrund der späten Fertigstellung </w:t>
      </w:r>
      <w:r w:rsidR="009D7062" w:rsidRPr="00B97384">
        <w:t>der Fahrzeugplattform</w:t>
      </w:r>
      <w:r w:rsidRPr="00B97384">
        <w:t xml:space="preserve"> Onyx und der daraus resultierenden kurzen Testphase, </w:t>
      </w:r>
      <w:r w:rsidRPr="00F277CA">
        <w:t xml:space="preserve">konnten Algorithmen die vom </w:t>
      </w:r>
      <w:r w:rsidR="00F277CA" w:rsidRPr="00F277CA">
        <w:t xml:space="preserve">Autor und dem </w:t>
      </w:r>
      <w:r w:rsidRPr="00F277CA">
        <w:t xml:space="preserve">Team entworfen wurden </w:t>
      </w:r>
      <w:r w:rsidR="00371154" w:rsidRPr="00F277CA">
        <w:t xml:space="preserve">nur </w:t>
      </w:r>
      <w:r w:rsidR="007371C2" w:rsidRPr="00F277CA">
        <w:t>z.T.</w:t>
      </w:r>
      <w:r w:rsidRPr="00F277CA">
        <w:t xml:space="preserve"> getestet </w:t>
      </w:r>
      <w:r w:rsidR="00F277CA" w:rsidRPr="00F277CA">
        <w:t xml:space="preserve">und optimiert </w:t>
      </w:r>
      <w:r w:rsidRPr="00F277CA">
        <w:t>werden.</w:t>
      </w:r>
      <w:r w:rsidRPr="00B97384">
        <w:t xml:space="preserve"> Da </w:t>
      </w:r>
      <w:r w:rsidR="009D7062" w:rsidRPr="00B97384">
        <w:t>sich die Fertigstellung des</w:t>
      </w:r>
      <w:r w:rsidRPr="00B97384">
        <w:t xml:space="preserve"> Fahrzeugaufbaues nun im Endstadium </w:t>
      </w:r>
      <w:r w:rsidR="009D7062" w:rsidRPr="00B97384">
        <w:t>befindet</w:t>
      </w:r>
      <w:r w:rsidRPr="00B97384">
        <w:t>, kann mehr Gewicht auf die Verfeinerung der Algorithmen für das Fahren, Einparken und Ausweichen von Hindernissen gelegt werden.</w:t>
      </w:r>
      <w:r w:rsidR="00F277CA">
        <w:t xml:space="preserve"> Eine k</w:t>
      </w:r>
      <w:r w:rsidR="00371154" w:rsidRPr="00B97384">
        <w:t>onsequentere Vorab</w:t>
      </w:r>
      <w:r w:rsidR="00F277CA">
        <w:t>-</w:t>
      </w:r>
      <w:r w:rsidR="00371154" w:rsidRPr="00B97384">
        <w:t xml:space="preserve"> und Projektplanung, sowie eine klarere Aufgabenverteilung </w:t>
      </w:r>
      <w:r w:rsidR="00F277CA">
        <w:t>sollen diese Entwicklungsphase unterstützen</w:t>
      </w:r>
      <w:r w:rsidR="00371154" w:rsidRPr="00B97384">
        <w:t>.</w:t>
      </w:r>
      <w:r w:rsidRPr="00B97384">
        <w:t xml:space="preserve"> </w:t>
      </w:r>
    </w:p>
    <w:p w:rsidR="00BB526D" w:rsidRPr="00B97384" w:rsidRDefault="009D7062" w:rsidP="00DA1C5D">
      <w:pPr>
        <w:ind w:left="0" w:firstLine="0"/>
      </w:pPr>
      <w:r w:rsidRPr="00B97384">
        <w:t>Um das bestehende Optimierungspotential weiter ausschöpfen zu können,</w:t>
      </w:r>
      <w:r w:rsidR="00371154" w:rsidRPr="00B97384">
        <w:t xml:space="preserve"> wird eine enge </w:t>
      </w:r>
      <w:r w:rsidR="007371C2" w:rsidRPr="00B97384">
        <w:t>Zusammenarbeit</w:t>
      </w:r>
      <w:r w:rsidR="00371154" w:rsidRPr="00B97384">
        <w:t xml:space="preserve"> zwischen der Masterstudentin Ilona Blank, die sich mit dem Ausweichen eines stationären Hindernisses und somit der Bahnplanung befasst und dem Autor dieses Dokumentes, der den Schwerpunkt in Richtung Längs- und Querregelung eines autonomen Fahrzeuges legen wird,  </w:t>
      </w:r>
      <w:r w:rsidR="007371C2" w:rsidRPr="00B97384">
        <w:t>angestrebt</w:t>
      </w:r>
      <w:r w:rsidRPr="00B97384">
        <w:t>.</w:t>
      </w:r>
    </w:p>
    <w:p w:rsidR="00831ADD" w:rsidRDefault="00831ADD" w:rsidP="00DA1C5D">
      <w:pPr>
        <w:ind w:left="0" w:firstLine="0"/>
      </w:pPr>
    </w:p>
    <w:p w:rsidR="00831ADD" w:rsidRDefault="00831ADD" w:rsidP="00DA1C5D">
      <w:pPr>
        <w:ind w:left="0" w:firstLine="0"/>
      </w:pPr>
    </w:p>
    <w:p w:rsidR="00831ADD" w:rsidRDefault="00831ADD" w:rsidP="00DA1C5D">
      <w:pPr>
        <w:ind w:left="0" w:firstLine="0"/>
      </w:pPr>
    </w:p>
    <w:p w:rsidR="00831ADD" w:rsidRDefault="00831ADD" w:rsidP="00DA1C5D">
      <w:pPr>
        <w:ind w:left="0" w:firstLine="0"/>
      </w:pPr>
    </w:p>
    <w:p w:rsidR="00F078F2" w:rsidRDefault="00F078F2" w:rsidP="00DA1C5D">
      <w:pPr>
        <w:ind w:left="0" w:firstLine="0"/>
        <w:rPr>
          <w:rFonts w:eastAsiaTheme="majorEastAsia"/>
          <w:kern w:val="32"/>
          <w:sz w:val="32"/>
          <w:szCs w:val="32"/>
        </w:rPr>
      </w:pPr>
      <w:r>
        <w:br w:type="page"/>
      </w:r>
    </w:p>
    <w:p w:rsidR="007B22CB" w:rsidRPr="007852E4" w:rsidRDefault="007B22CB" w:rsidP="00DA1C5D">
      <w:pPr>
        <w:pStyle w:val="berschrift1"/>
        <w:ind w:left="0" w:firstLine="0"/>
      </w:pPr>
      <w:bookmarkStart w:id="43" w:name="_Toc224308560"/>
      <w:r w:rsidRPr="007852E4">
        <w:lastRenderedPageBreak/>
        <w:t>Anhang</w:t>
      </w:r>
      <w:bookmarkEnd w:id="43"/>
    </w:p>
    <w:p w:rsidR="007A2518" w:rsidRDefault="002E323D" w:rsidP="00B15110">
      <w:pPr>
        <w:pStyle w:val="berschrift1"/>
        <w:numPr>
          <w:ilvl w:val="0"/>
          <w:numId w:val="20"/>
        </w:numPr>
      </w:pPr>
      <w:bookmarkStart w:id="44" w:name="_Ref223938656"/>
      <w:bookmarkStart w:id="45" w:name="_Toc224308561"/>
      <w:r w:rsidRPr="00B15110">
        <w:t>detailierter Systemaufbau</w:t>
      </w:r>
      <w:bookmarkEnd w:id="44"/>
      <w:bookmarkEnd w:id="45"/>
    </w:p>
    <w:p w:rsidR="00B15110" w:rsidRPr="00B15110" w:rsidRDefault="00B15110" w:rsidP="00B15110">
      <w:pPr>
        <w:ind w:left="0" w:firstLine="8"/>
      </w:pPr>
      <w:r>
        <w:t>Die folgende Darstellung zeigt den schematischen Systemaufbau der aktuellen Entwicklungsstufe des Onyx-Fahrzeuges der HAW-Hamburg. Auf dem Fahrzeug, jedoch nicht in Betrieb befindliche Sensoren wurden an dieser Stelle</w:t>
      </w:r>
      <w:r w:rsidR="006008A2">
        <w:t>,</w:t>
      </w:r>
      <w:r>
        <w:t xml:space="preserve"> der besseren Übersichtlichkeit </w:t>
      </w:r>
      <w:r w:rsidR="006008A2">
        <w:t xml:space="preserve">halber, </w:t>
      </w:r>
      <w:r>
        <w:t>nicht aufgeführt.</w:t>
      </w:r>
    </w:p>
    <w:p w:rsidR="000C3445" w:rsidRDefault="000C3445" w:rsidP="00B15110">
      <w:pPr>
        <w:ind w:left="0" w:firstLine="0"/>
        <w:jc w:val="left"/>
      </w:pPr>
    </w:p>
    <w:p w:rsidR="000C3445" w:rsidRPr="000C3445" w:rsidRDefault="00271C2A" w:rsidP="00DA1C5D">
      <w:pPr>
        <w:ind w:left="0" w:firstLine="0"/>
      </w:pPr>
      <w:r>
        <w:rPr>
          <w:noProof/>
          <w:lang w:eastAsia="de-DE" w:bidi="ar-SA"/>
        </w:rPr>
        <w:drawing>
          <wp:anchor distT="0" distB="0" distL="114300" distR="114300" simplePos="0" relativeHeight="251691008" behindDoc="1" locked="0" layoutInCell="1" allowOverlap="1">
            <wp:simplePos x="0" y="0"/>
            <wp:positionH relativeFrom="column">
              <wp:posOffset>-680720</wp:posOffset>
            </wp:positionH>
            <wp:positionV relativeFrom="paragraph">
              <wp:posOffset>320675</wp:posOffset>
            </wp:positionV>
            <wp:extent cx="6719570" cy="5293995"/>
            <wp:effectExtent l="0" t="704850" r="0" b="687705"/>
            <wp:wrapTight wrapText="bothSides">
              <wp:wrapPolygon edited="0">
                <wp:start x="21574" y="-110"/>
                <wp:lineTo x="81" y="-110"/>
                <wp:lineTo x="81" y="21575"/>
                <wp:lineTo x="21574" y="21575"/>
                <wp:lineTo x="21574" y="-110"/>
              </wp:wrapPolygon>
            </wp:wrapTight>
            <wp:docPr id="14" name="Bild 4" descr="C:\Dokumente und Einstellungen\Hensel\!Speicherstadt\Master\AW2\AW SE PRO\AW2 Sem Proj\Schematischer Gesamtaufb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kumente und Einstellungen\Hensel\!Speicherstadt\Master\AW2\AW SE PRO\AW2 Sem Proj\Schematischer Gesamtaufbau.jpg"/>
                    <pic:cNvPicPr>
                      <a:picLocks noChangeAspect="1" noChangeArrowheads="1"/>
                    </pic:cNvPicPr>
                  </pic:nvPicPr>
                  <pic:blipFill>
                    <a:blip r:embed="rId15"/>
                    <a:srcRect/>
                    <a:stretch>
                      <a:fillRect/>
                    </a:stretch>
                  </pic:blipFill>
                  <pic:spPr bwMode="auto">
                    <a:xfrm rot="16200000">
                      <a:off x="0" y="0"/>
                      <a:ext cx="6719570" cy="5293995"/>
                    </a:xfrm>
                    <a:prstGeom prst="rect">
                      <a:avLst/>
                    </a:prstGeom>
                    <a:noFill/>
                    <a:ln w="9525">
                      <a:noFill/>
                      <a:miter lim="800000"/>
                      <a:headEnd/>
                      <a:tailEnd/>
                    </a:ln>
                  </pic:spPr>
                </pic:pic>
              </a:graphicData>
            </a:graphic>
          </wp:anchor>
        </w:drawing>
      </w:r>
    </w:p>
    <w:p w:rsidR="00271C2A" w:rsidRDefault="004D72B7">
      <w:pPr>
        <w:ind w:left="0" w:firstLine="0"/>
        <w:jc w:val="left"/>
        <w:rPr>
          <w:rFonts w:asciiTheme="majorHAnsi" w:eastAsiaTheme="majorEastAsia" w:hAnsiTheme="majorHAnsi"/>
          <w:b/>
          <w:bCs/>
          <w:kern w:val="32"/>
          <w:sz w:val="32"/>
          <w:szCs w:val="32"/>
        </w:rPr>
      </w:pPr>
      <w:bookmarkStart w:id="46" w:name="_Ref224115918"/>
      <w:r w:rsidRPr="004D72B7">
        <w:rPr>
          <w:noProof/>
        </w:rPr>
        <w:pict>
          <v:shape id="_x0000_s1044" type="#_x0000_t202" style="position:absolute;margin-left:-421.25pt;margin-top:479.6pt;width:135.6pt;height:12.65pt;z-index:251693056" wrapcoords="-31 0 -31 20965 21600 20965 21600 0 -31 0" stroked="f">
            <v:textbox inset="0,0,0,0">
              <w:txbxContent>
                <w:p w:rsidR="00734E87" w:rsidRPr="00603188" w:rsidRDefault="00734E87" w:rsidP="00271C2A">
                  <w:pPr>
                    <w:pStyle w:val="Beschriftung"/>
                    <w:rPr>
                      <w:noProof/>
                      <w:sz w:val="24"/>
                      <w:szCs w:val="24"/>
                    </w:rPr>
                  </w:pPr>
                  <w:bookmarkStart w:id="47" w:name="_Toc224213052"/>
                  <w:r>
                    <w:t xml:space="preserve">Abbildung </w:t>
                  </w:r>
                  <w:fldSimple w:instr=" SEQ Abbildung \* ARABIC ">
                    <w:r w:rsidR="000E0A32">
                      <w:rPr>
                        <w:noProof/>
                      </w:rPr>
                      <w:t>7</w:t>
                    </w:r>
                  </w:fldSimple>
                  <w:r>
                    <w:t xml:space="preserve"> - Systemübersicht</w:t>
                  </w:r>
                  <w:bookmarkEnd w:id="47"/>
                </w:p>
              </w:txbxContent>
            </v:textbox>
            <w10:wrap type="tight"/>
          </v:shape>
        </w:pict>
      </w:r>
      <w:r w:rsidR="00271C2A">
        <w:br w:type="page"/>
      </w:r>
    </w:p>
    <w:p w:rsidR="002E323D" w:rsidRDefault="008E4DBF" w:rsidP="00B15110">
      <w:pPr>
        <w:pStyle w:val="berschrift1"/>
        <w:numPr>
          <w:ilvl w:val="0"/>
          <w:numId w:val="20"/>
        </w:numPr>
      </w:pPr>
      <w:bookmarkStart w:id="48" w:name="_Ref224214821"/>
      <w:bookmarkStart w:id="49" w:name="_Toc224308562"/>
      <w:r>
        <w:lastRenderedPageBreak/>
        <w:t>Achsschenkellenkung Symbolbeschreibung</w:t>
      </w:r>
      <w:bookmarkEnd w:id="46"/>
      <w:bookmarkEnd w:id="48"/>
      <w:bookmarkEnd w:id="49"/>
    </w:p>
    <w:p w:rsidR="008E4DBF" w:rsidRDefault="008E4DBF" w:rsidP="00DA1C5D">
      <w:pPr>
        <w:ind w:left="0" w:firstLine="0"/>
      </w:pPr>
      <w:r>
        <w:t xml:space="preserve">Die folgende Tabelle beschreibt die verwendeten Formelzeichen im Kapitel </w:t>
      </w:r>
      <w:r w:rsidR="004D72B7">
        <w:fldChar w:fldCharType="begin"/>
      </w:r>
      <w:r w:rsidR="008D102F">
        <w:instrText xml:space="preserve"> REF _Ref224209932 \r \h </w:instrText>
      </w:r>
      <w:r w:rsidR="004D72B7">
        <w:fldChar w:fldCharType="separate"/>
      </w:r>
      <w:r w:rsidR="000E0A32">
        <w:t>2.1.1</w:t>
      </w:r>
      <w:r w:rsidR="004D72B7">
        <w:fldChar w:fldCharType="end"/>
      </w:r>
      <w:r>
        <w:t xml:space="preserve"> und den darin aufgestellten Gleichungen.</w:t>
      </w:r>
    </w:p>
    <w:tbl>
      <w:tblPr>
        <w:tblStyle w:val="Tabellengitternetz"/>
        <w:tblW w:w="0" w:type="auto"/>
        <w:tblLook w:val="04A0"/>
      </w:tblPr>
      <w:tblGrid>
        <w:gridCol w:w="3055"/>
        <w:gridCol w:w="5842"/>
      </w:tblGrid>
      <w:tr w:rsidR="008E4DBF" w:rsidRPr="00406CA5" w:rsidTr="00CD5915">
        <w:tc>
          <w:tcPr>
            <w:tcW w:w="3055" w:type="dxa"/>
          </w:tcPr>
          <w:p w:rsidR="008E4DBF" w:rsidRPr="00406CA5" w:rsidRDefault="008E4DBF" w:rsidP="00DA1C5D">
            <w:pPr>
              <w:ind w:left="0" w:firstLine="0"/>
            </w:pPr>
            <w:r w:rsidRPr="00406CA5">
              <w:t>Formelzeichen</w:t>
            </w:r>
          </w:p>
        </w:tc>
        <w:tc>
          <w:tcPr>
            <w:tcW w:w="5842" w:type="dxa"/>
          </w:tcPr>
          <w:p w:rsidR="008E4DBF" w:rsidRPr="00406CA5" w:rsidRDefault="008E4DBF" w:rsidP="00DA1C5D">
            <w:pPr>
              <w:ind w:left="0" w:firstLine="0"/>
            </w:pPr>
            <w:r w:rsidRPr="00406CA5">
              <w:t>Beschreibung</w:t>
            </w:r>
          </w:p>
        </w:tc>
      </w:tr>
      <w:tr w:rsidR="008E4DBF" w:rsidRPr="00B511E7" w:rsidTr="00CD5915">
        <w:tc>
          <w:tcPr>
            <w:tcW w:w="3055" w:type="dxa"/>
          </w:tcPr>
          <w:p w:rsidR="008E4DBF" w:rsidRPr="008E4890" w:rsidRDefault="008E4DBF" w:rsidP="008D102F">
            <w:pPr>
              <w:ind w:left="0" w:firstLine="0"/>
            </w:pPr>
            <w:r>
              <w:t>RH</w:t>
            </w:r>
            <w:r>
              <w:rPr>
                <w:vertAlign w:val="subscript"/>
              </w:rPr>
              <w:t>i</w:t>
            </w:r>
          </w:p>
          <w:p w:rsidR="008E4DBF" w:rsidRDefault="008E4DBF" w:rsidP="008D102F">
            <w:pPr>
              <w:ind w:left="0" w:firstLine="0"/>
            </w:pPr>
          </w:p>
        </w:tc>
        <w:tc>
          <w:tcPr>
            <w:tcW w:w="5842" w:type="dxa"/>
          </w:tcPr>
          <w:p w:rsidR="008E4DBF" w:rsidRDefault="008E4DBF" w:rsidP="00DA1C5D">
            <w:pPr>
              <w:ind w:left="0" w:firstLine="0"/>
            </w:pPr>
            <w:r>
              <w:t xml:space="preserve">Radius zum Kreisbahnmittelpunkt </w:t>
            </w:r>
          </w:p>
          <w:p w:rsidR="008E4DBF" w:rsidRDefault="008E4DBF" w:rsidP="00DA1C5D">
            <w:pPr>
              <w:ind w:left="0" w:firstLine="0"/>
            </w:pPr>
            <w:r>
              <w:t>(inneres, hinteres Rad)</w:t>
            </w:r>
          </w:p>
        </w:tc>
      </w:tr>
      <w:tr w:rsidR="008E4DBF" w:rsidRPr="00B511E7" w:rsidTr="00CD5915">
        <w:tc>
          <w:tcPr>
            <w:tcW w:w="3055" w:type="dxa"/>
          </w:tcPr>
          <w:p w:rsidR="008E4DBF" w:rsidRDefault="008E4DBF" w:rsidP="008D102F">
            <w:pPr>
              <w:ind w:left="0" w:firstLine="0"/>
            </w:pPr>
            <w:r>
              <w:t>RV</w:t>
            </w:r>
            <w:r>
              <w:rPr>
                <w:vertAlign w:val="subscript"/>
              </w:rPr>
              <w:t>i</w:t>
            </w:r>
          </w:p>
        </w:tc>
        <w:tc>
          <w:tcPr>
            <w:tcW w:w="5842" w:type="dxa"/>
          </w:tcPr>
          <w:p w:rsidR="008E4DBF" w:rsidRDefault="008E4DBF" w:rsidP="00DA1C5D">
            <w:pPr>
              <w:ind w:left="0" w:firstLine="0"/>
            </w:pPr>
            <w:r>
              <w:t xml:space="preserve">Radius zum Kreisbahnmittelpunkt </w:t>
            </w:r>
          </w:p>
          <w:p w:rsidR="008E4DBF" w:rsidRDefault="008E4DBF" w:rsidP="00DA1C5D">
            <w:pPr>
              <w:ind w:left="0" w:firstLine="0"/>
            </w:pPr>
            <w:r>
              <w:t>(inneres, vorderes Rad)</w:t>
            </w:r>
          </w:p>
        </w:tc>
      </w:tr>
      <w:tr w:rsidR="008E4DBF" w:rsidRPr="00B511E7" w:rsidTr="00CD5915">
        <w:tc>
          <w:tcPr>
            <w:tcW w:w="3055" w:type="dxa"/>
          </w:tcPr>
          <w:p w:rsidR="008E4DBF" w:rsidRDefault="008E4DBF" w:rsidP="008D102F">
            <w:pPr>
              <w:ind w:left="0" w:firstLine="0"/>
            </w:pPr>
            <w:r>
              <w:t>RV</w:t>
            </w:r>
            <w:r>
              <w:rPr>
                <w:vertAlign w:val="subscript"/>
              </w:rPr>
              <w:t>a</w:t>
            </w:r>
          </w:p>
        </w:tc>
        <w:tc>
          <w:tcPr>
            <w:tcW w:w="5842" w:type="dxa"/>
          </w:tcPr>
          <w:p w:rsidR="008E4DBF" w:rsidRDefault="008E4DBF" w:rsidP="00DA1C5D">
            <w:pPr>
              <w:ind w:left="0" w:firstLine="0"/>
            </w:pPr>
            <w:r>
              <w:t xml:space="preserve">Radius zum Kreisbahnmittelpunkt </w:t>
            </w:r>
          </w:p>
          <w:p w:rsidR="008E4DBF" w:rsidRDefault="008E4DBF" w:rsidP="00DA1C5D">
            <w:pPr>
              <w:ind w:left="0" w:firstLine="0"/>
            </w:pPr>
            <w:r>
              <w:t>(äußeres, vorderes Rad)</w:t>
            </w:r>
          </w:p>
        </w:tc>
      </w:tr>
      <w:tr w:rsidR="008E4DBF" w:rsidTr="004262B8">
        <w:tc>
          <w:tcPr>
            <w:tcW w:w="3055" w:type="dxa"/>
          </w:tcPr>
          <w:p w:rsidR="008E4DBF" w:rsidRDefault="004D72B7" w:rsidP="008D102F">
            <w:pPr>
              <w:ind w:left="0" w:firstLine="0"/>
            </w:pPr>
            <m:oMathPara>
              <m:oMathParaPr>
                <m:jc m:val="left"/>
              </m:oMathParaPr>
              <m:oMath>
                <m:sSub>
                  <m:sSubPr>
                    <m:ctrlPr>
                      <w:rPr>
                        <w:rFonts w:ascii="Cambria Math" w:hAnsi="Cambria Math"/>
                      </w:rPr>
                    </m:ctrlPr>
                  </m:sSubPr>
                  <m:e>
                    <m:r>
                      <w:rPr>
                        <w:rFonts w:ascii="Cambria Math" w:hAnsi="Cambria Math"/>
                      </w:rPr>
                      <m:t>φ</m:t>
                    </m:r>
                  </m:e>
                  <m:sub>
                    <m:r>
                      <w:rPr>
                        <w:rFonts w:ascii="Cambria Math" w:hAnsi="Cambria Math"/>
                      </w:rPr>
                      <m:t>a</m:t>
                    </m:r>
                  </m:sub>
                </m:sSub>
              </m:oMath>
            </m:oMathPara>
          </w:p>
        </w:tc>
        <w:tc>
          <w:tcPr>
            <w:tcW w:w="5842" w:type="dxa"/>
          </w:tcPr>
          <w:p w:rsidR="008E4DBF" w:rsidRDefault="008E4DBF" w:rsidP="00DA1C5D">
            <w:pPr>
              <w:ind w:left="0" w:firstLine="0"/>
            </w:pPr>
            <w:r>
              <w:t>Lenkwinkel äußeres Rad</w:t>
            </w:r>
          </w:p>
        </w:tc>
      </w:tr>
      <w:tr w:rsidR="008E4DBF" w:rsidTr="004262B8">
        <w:tc>
          <w:tcPr>
            <w:tcW w:w="3055" w:type="dxa"/>
          </w:tcPr>
          <w:p w:rsidR="008E4DBF" w:rsidRPr="00486714" w:rsidRDefault="004D72B7" w:rsidP="008D102F">
            <w:pPr>
              <w:ind w:left="0" w:firstLine="0"/>
              <w:rPr>
                <w:rFonts w:ascii="Times New Roman" w:eastAsia="Times New Roman" w:hAnsi="Times New Roman"/>
              </w:rPr>
            </w:pPr>
            <m:oMathPara>
              <m:oMathParaPr>
                <m:jc m:val="left"/>
              </m:oMathParaPr>
              <m:oMath>
                <m:sSub>
                  <m:sSubPr>
                    <m:ctrlPr>
                      <w:rPr>
                        <w:rFonts w:ascii="Cambria Math" w:hAnsi="Cambria Math"/>
                      </w:rPr>
                    </m:ctrlPr>
                  </m:sSubPr>
                  <m:e>
                    <m:r>
                      <w:rPr>
                        <w:rFonts w:ascii="Cambria Math" w:hAnsi="Cambria Math"/>
                      </w:rPr>
                      <m:t>φ</m:t>
                    </m:r>
                  </m:e>
                  <m:sub>
                    <m:r>
                      <w:rPr>
                        <w:rFonts w:ascii="Cambria Math" w:hAnsi="Cambria Math"/>
                      </w:rPr>
                      <m:t>i</m:t>
                    </m:r>
                  </m:sub>
                </m:sSub>
              </m:oMath>
            </m:oMathPara>
          </w:p>
        </w:tc>
        <w:tc>
          <w:tcPr>
            <w:tcW w:w="5842" w:type="dxa"/>
          </w:tcPr>
          <w:p w:rsidR="008E4DBF" w:rsidRDefault="008E4DBF" w:rsidP="00DA1C5D">
            <w:pPr>
              <w:ind w:left="0" w:firstLine="0"/>
            </w:pPr>
            <w:r>
              <w:t>Lenkwinkel inneres Rad</w:t>
            </w:r>
          </w:p>
        </w:tc>
      </w:tr>
      <w:tr w:rsidR="008E4DBF" w:rsidTr="00CD5915">
        <w:tc>
          <w:tcPr>
            <w:tcW w:w="3055" w:type="dxa"/>
          </w:tcPr>
          <w:p w:rsidR="008E4DBF" w:rsidRPr="00486714" w:rsidRDefault="008E4DBF" w:rsidP="008D102F">
            <w:pPr>
              <w:ind w:left="0" w:firstLine="0"/>
              <w:rPr>
                <w:rFonts w:eastAsia="Times New Roman"/>
              </w:rPr>
            </w:pPr>
            <w:r>
              <w:rPr>
                <w:rFonts w:eastAsia="Times New Roman"/>
              </w:rPr>
              <w:t>B</w:t>
            </w:r>
          </w:p>
        </w:tc>
        <w:tc>
          <w:tcPr>
            <w:tcW w:w="5842" w:type="dxa"/>
          </w:tcPr>
          <w:p w:rsidR="008E4DBF" w:rsidRDefault="008E4DBF" w:rsidP="00DA1C5D">
            <w:pPr>
              <w:ind w:left="0" w:firstLine="0"/>
            </w:pPr>
            <w:r>
              <w:t>Spurbreite</w:t>
            </w:r>
          </w:p>
        </w:tc>
      </w:tr>
      <w:tr w:rsidR="008E4DBF" w:rsidTr="00CD5915">
        <w:tc>
          <w:tcPr>
            <w:tcW w:w="3055" w:type="dxa"/>
          </w:tcPr>
          <w:p w:rsidR="008E4DBF" w:rsidRDefault="008E4DBF" w:rsidP="008D102F">
            <w:pPr>
              <w:ind w:left="0" w:firstLine="0"/>
              <w:rPr>
                <w:rFonts w:eastAsia="Times New Roman"/>
              </w:rPr>
            </w:pPr>
            <w:r>
              <w:rPr>
                <w:rFonts w:eastAsia="Times New Roman"/>
              </w:rPr>
              <w:t>L</w:t>
            </w:r>
          </w:p>
        </w:tc>
        <w:tc>
          <w:tcPr>
            <w:tcW w:w="5842" w:type="dxa"/>
          </w:tcPr>
          <w:p w:rsidR="008E4DBF" w:rsidRDefault="008E4DBF" w:rsidP="00DA1C5D">
            <w:pPr>
              <w:ind w:left="0" w:firstLine="0"/>
            </w:pPr>
            <w:r>
              <w:t>Achsabstand</w:t>
            </w:r>
          </w:p>
        </w:tc>
      </w:tr>
    </w:tbl>
    <w:p w:rsidR="007A2518" w:rsidRDefault="007A2518" w:rsidP="00DA1C5D">
      <w:pPr>
        <w:ind w:left="0" w:firstLine="0"/>
      </w:pPr>
    </w:p>
    <w:p w:rsidR="00513AEE" w:rsidRDefault="00263FE2" w:rsidP="00513AEE">
      <w:pPr>
        <w:pStyle w:val="berschrift1"/>
        <w:numPr>
          <w:ilvl w:val="0"/>
          <w:numId w:val="20"/>
        </w:numPr>
      </w:pPr>
      <w:bookmarkStart w:id="50" w:name="_Ref224213060"/>
      <w:bookmarkStart w:id="51" w:name="_Toc224308563"/>
      <w:bookmarkStart w:id="52" w:name="_Ref223943459"/>
      <w:bookmarkStart w:id="53" w:name="_Ref223943467"/>
      <w:r>
        <w:t>Carolo-Cup 2009</w:t>
      </w:r>
      <w:bookmarkEnd w:id="50"/>
      <w:bookmarkEnd w:id="51"/>
    </w:p>
    <w:p w:rsidR="00513AEE" w:rsidRPr="00263FE2" w:rsidRDefault="00513AEE" w:rsidP="00513AEE">
      <w:pPr>
        <w:ind w:left="0" w:firstLine="0"/>
      </w:pPr>
      <w:r w:rsidRPr="00263FE2">
        <w:t xml:space="preserve">Am 09.-10.02.2009 fand in der TU Braunschweig die zweite Auflage des Carolo-Cups statt </w:t>
      </w:r>
      <w:r w:rsidRPr="00263FE2">
        <w:rPr>
          <w:bCs/>
        </w:rPr>
        <w:t>[CC2009]</w:t>
      </w:r>
      <w:r w:rsidRPr="00263FE2">
        <w:t>. Hierbei handelt es sich um einen Wettkampf in dem sich Studenten verschiedenster Hochschulen und Fachrichtungen mit autonomen Fahrzeugen im Maßstab 1:10 gegeneinander messen. Neben den statischen Disziplinen, in denen eine Juri aus Vertretern der Industrie, sowie Professoren und Doktoren aus Hochschulen, für die jeweiligen Konzepte der Teams überzeugt werden müssen, sind die dynamischen Disziplinen ein großer und wichtiger Bestandteil. Die dynamischen Disziplinen sind auch die Events, auf die die einzelnen Teams hin fiebern und die Begeisterung bei den Besuchern auslösen. Hier bestehen die Aufgaben darin, das Fahrzeug autonom, parallel Einparken, einen Parcours ohne und mit Hindernisse fahren zu lassen. Kriterien die zum Erfolg führen sind Schnelligkeit, Sicherheit und die Vermeidung von Fahrbahnrandberührungen und Kollisionen mit Hindernissen.</w:t>
      </w:r>
    </w:p>
    <w:p w:rsidR="00513AEE" w:rsidRDefault="00513AEE" w:rsidP="00513AEE">
      <w:pPr>
        <w:ind w:left="0" w:firstLine="0"/>
      </w:pPr>
      <w:r w:rsidRPr="00263FE2">
        <w:t xml:space="preserve">Die HAW Hamburg trat in diesem Jahr </w:t>
      </w:r>
      <w:r w:rsidR="00541D98">
        <w:t xml:space="preserve">(2009) </w:t>
      </w:r>
      <w:r w:rsidRPr="00263FE2">
        <w:t>erneut im Carolo-Cup an und präsentierte sich mit zwei Teams. Ein Team welches sich aus Bachelorstudenten der Fakultät Informatik und Elektrotechnik zusammensetzte und mit dem Vorjahresmodell Nebula an den Start ging, sowie ein Masterteam, mit Unterstützung zweier Bachelorstudenten, das mit der neu entwickelten Plattform Onyx startete. Das Endergebnis ergab den fünften (Team Onyx) und achten Platz (Team Nebula) für die HAW</w:t>
      </w:r>
      <w:r w:rsidR="00263FE2" w:rsidRPr="00263FE2">
        <w:t>-Hamburg</w:t>
      </w:r>
      <w:r w:rsidRPr="00263FE2">
        <w:t>. Für nähere Informationen und Impressionen empfiehlt sich ein Blick auf die offiziellen Webpräsenzen. [CC2009][ONNE]</w:t>
      </w:r>
    </w:p>
    <w:p w:rsidR="00271C2A" w:rsidRDefault="00271C2A">
      <w:pPr>
        <w:ind w:left="0" w:firstLine="0"/>
        <w:jc w:val="left"/>
        <w:rPr>
          <w:rFonts w:asciiTheme="majorHAnsi" w:eastAsiaTheme="majorEastAsia" w:hAnsiTheme="majorHAnsi"/>
          <w:b/>
          <w:bCs/>
          <w:kern w:val="32"/>
          <w:sz w:val="32"/>
          <w:szCs w:val="32"/>
        </w:rPr>
      </w:pPr>
      <w:r>
        <w:br w:type="page"/>
      </w:r>
    </w:p>
    <w:p w:rsidR="00405551" w:rsidRPr="004D18DF" w:rsidRDefault="00B15110" w:rsidP="00B15110">
      <w:pPr>
        <w:pStyle w:val="berschrift1"/>
        <w:numPr>
          <w:ilvl w:val="0"/>
          <w:numId w:val="20"/>
        </w:numPr>
      </w:pPr>
      <w:bookmarkStart w:id="54" w:name="_Ref224210280"/>
      <w:bookmarkStart w:id="55" w:name="_Toc224308564"/>
      <w:r>
        <w:lastRenderedPageBreak/>
        <w:t xml:space="preserve">Vereinfachung: </w:t>
      </w:r>
      <w:r w:rsidR="00405551" w:rsidRPr="004D18DF">
        <w:t xml:space="preserve"> Einspurmodell</w:t>
      </w:r>
      <w:bookmarkEnd w:id="52"/>
      <w:bookmarkEnd w:id="53"/>
      <w:bookmarkEnd w:id="54"/>
      <w:bookmarkEnd w:id="55"/>
    </w:p>
    <w:p w:rsidR="004D18DF" w:rsidRDefault="004D18DF" w:rsidP="004D18DF">
      <w:pPr>
        <w:ind w:left="0" w:firstLine="8"/>
      </w:pPr>
      <w:r>
        <w:t>Auf Basis der Ackermannlenkung und der resultierenden unterschiedlichen Lenkwinkel der einzelnen lenkbaren Räder des Fahrzeuges, l</w:t>
      </w:r>
      <w:r w:rsidR="002A2A11">
        <w:t>ässt sich eine Vereinfachung auf ein Einspurmodell durchführen. Der daraus folgende Lenkwinkel des, in dem Modell lenkbaren, Vorderrades</w:t>
      </w:r>
      <w:r>
        <w:t xml:space="preserve"> </w:t>
      </w:r>
      <w:r w:rsidR="002A2A11">
        <w:t>ergibt sich aufgrund der Zentrierung auf der Fahrzeuglängsachse wie folgt:</w:t>
      </w:r>
    </w:p>
    <w:p w:rsidR="002A2A11" w:rsidRDefault="002A2A11" w:rsidP="004D18DF">
      <w:pPr>
        <w:ind w:left="0" w:firstLine="8"/>
      </w:pPr>
    </w:p>
    <w:p w:rsidR="002A2A11" w:rsidRDefault="002A2A11" w:rsidP="004D18DF">
      <w:pPr>
        <w:ind w:left="0" w:firstLine="8"/>
      </w:pPr>
      <m:oMathPara>
        <m:oMath>
          <m:r>
            <w:rPr>
              <w:rFonts w:ascii="Cambria Math" w:hAnsi="Cambria Math"/>
            </w:rPr>
            <m:t xml:space="preserve">Lenkwinkel(Modell)= </m:t>
          </m:r>
          <m:f>
            <m:fPr>
              <m:ctrlPr>
                <w:rPr>
                  <w:rFonts w:ascii="Cambria Math" w:hAnsi="Cambria Math"/>
                  <w:i/>
                </w:rPr>
              </m:ctrlPr>
            </m:fPr>
            <m:num>
              <m:r>
                <w:rPr>
                  <w:rFonts w:ascii="Cambria Math" w:hAnsi="Cambria Math"/>
                </w:rPr>
                <m:t>Lenkwinkel</m:t>
              </m:r>
              <m:d>
                <m:dPr>
                  <m:ctrlPr>
                    <w:rPr>
                      <w:rFonts w:ascii="Cambria Math" w:hAnsi="Cambria Math"/>
                      <w:i/>
                    </w:rPr>
                  </m:ctrlPr>
                </m:dPr>
                <m:e>
                  <m:r>
                    <w:rPr>
                      <w:rFonts w:ascii="Cambria Math" w:hAnsi="Cambria Math"/>
                    </w:rPr>
                    <m:t>inneres Rad</m:t>
                  </m:r>
                </m:e>
              </m:d>
              <m:r>
                <w:rPr>
                  <w:rFonts w:ascii="Cambria Math" w:hAnsi="Cambria Math"/>
                </w:rPr>
                <m:t>+ Lenkwinkel (äußeres Rad)</m:t>
              </m:r>
            </m:num>
            <m:den>
              <m:r>
                <w:rPr>
                  <w:rFonts w:ascii="Cambria Math" w:hAnsi="Cambria Math"/>
                </w:rPr>
                <m:t>2</m:t>
              </m:r>
            </m:den>
          </m:f>
        </m:oMath>
      </m:oMathPara>
    </w:p>
    <w:p w:rsidR="002A2A11" w:rsidRPr="004D18DF" w:rsidRDefault="002A2A11" w:rsidP="004D18DF">
      <w:pPr>
        <w:ind w:left="0" w:firstLine="8"/>
        <w:rPr>
          <w:highlight w:val="red"/>
        </w:rPr>
      </w:pPr>
    </w:p>
    <w:p w:rsidR="000124EA" w:rsidRDefault="004D18DF" w:rsidP="000124EA">
      <w:pPr>
        <w:keepNext/>
        <w:ind w:left="0" w:firstLine="8"/>
      </w:pPr>
      <w:r>
        <w:rPr>
          <w:noProof/>
          <w:lang w:eastAsia="de-DE" w:bidi="ar-SA"/>
        </w:rPr>
        <w:drawing>
          <wp:inline distT="0" distB="0" distL="0" distR="0">
            <wp:extent cx="5605573" cy="4684873"/>
            <wp:effectExtent l="19050" t="19050" r="14177" b="20477"/>
            <wp:docPr id="9" name="Bild 3" descr="C:\Dokumente und Einstellungen\Hensel\!Speicherstadt\Master\AW2\AW SE PRO\AW2 Sem Proj\Lenkung\Einspurmodell_Vereinfach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kumente und Einstellungen\Hensel\!Speicherstadt\Master\AW2\AW SE PRO\AW2 Sem Proj\Lenkung\Einspurmodell_Vereinfachung.jpg"/>
                    <pic:cNvPicPr>
                      <a:picLocks noChangeAspect="1" noChangeArrowheads="1"/>
                    </pic:cNvPicPr>
                  </pic:nvPicPr>
                  <pic:blipFill>
                    <a:blip r:embed="rId16"/>
                    <a:srcRect/>
                    <a:stretch>
                      <a:fillRect/>
                    </a:stretch>
                  </pic:blipFill>
                  <pic:spPr bwMode="auto">
                    <a:xfrm>
                      <a:off x="0" y="0"/>
                      <a:ext cx="5605896" cy="4685143"/>
                    </a:xfrm>
                    <a:prstGeom prst="rect">
                      <a:avLst/>
                    </a:prstGeom>
                    <a:noFill/>
                    <a:ln w="3175">
                      <a:solidFill>
                        <a:schemeClr val="tx1"/>
                      </a:solidFill>
                      <a:miter lim="800000"/>
                      <a:headEnd/>
                      <a:tailEnd/>
                    </a:ln>
                  </pic:spPr>
                </pic:pic>
              </a:graphicData>
            </a:graphic>
          </wp:inline>
        </w:drawing>
      </w:r>
    </w:p>
    <w:p w:rsidR="002E323D" w:rsidRPr="007852E4" w:rsidRDefault="000124EA" w:rsidP="000124EA">
      <w:pPr>
        <w:pStyle w:val="Beschriftung"/>
      </w:pPr>
      <w:bookmarkStart w:id="56" w:name="_Toc224213053"/>
      <w:r>
        <w:t xml:space="preserve">Abbildung </w:t>
      </w:r>
      <w:fldSimple w:instr=" SEQ Abbildung \* ARABIC ">
        <w:r w:rsidR="000E0A32">
          <w:rPr>
            <w:noProof/>
          </w:rPr>
          <w:t>8</w:t>
        </w:r>
      </w:fldSimple>
      <w:r>
        <w:t xml:space="preserve"> - Vereinfachung Fahrzeugmodell</w:t>
      </w:r>
      <w:bookmarkEnd w:id="56"/>
    </w:p>
    <w:p w:rsidR="005C6779" w:rsidRDefault="002A2A11">
      <w:pPr>
        <w:ind w:left="0" w:firstLine="0"/>
        <w:jc w:val="left"/>
        <w:rPr>
          <w:rFonts w:asciiTheme="majorHAnsi" w:eastAsiaTheme="majorEastAsia" w:hAnsiTheme="majorHAnsi"/>
          <w:b/>
          <w:bCs/>
          <w:kern w:val="32"/>
          <w:sz w:val="32"/>
          <w:szCs w:val="32"/>
        </w:rPr>
      </w:pPr>
      <w:r>
        <w:t xml:space="preserve">Dieser Sachverhalt gilt nur unter der Annahme einer </w:t>
      </w:r>
      <w:r w:rsidR="000124EA">
        <w:t>kalibrierten Lenkung, was an dieser Stelle als gegeben vorausgesetzt wird.</w:t>
      </w:r>
      <w:r w:rsidR="005C6779">
        <w:br w:type="page"/>
      </w:r>
    </w:p>
    <w:p w:rsidR="000B2742" w:rsidRPr="007852E4" w:rsidRDefault="000B2742" w:rsidP="00DA1C5D">
      <w:pPr>
        <w:pStyle w:val="berschrift1"/>
        <w:ind w:left="0" w:firstLine="0"/>
      </w:pPr>
      <w:bookmarkStart w:id="57" w:name="_Toc224308565"/>
      <w:r w:rsidRPr="007852E4">
        <w:lastRenderedPageBreak/>
        <w:t>Abbildungsverzeichnis</w:t>
      </w:r>
      <w:bookmarkEnd w:id="57"/>
    </w:p>
    <w:p w:rsidR="000B2742" w:rsidRPr="007852E4" w:rsidRDefault="000B2742" w:rsidP="00DA1C5D">
      <w:pPr>
        <w:ind w:left="0" w:firstLine="0"/>
      </w:pPr>
    </w:p>
    <w:p w:rsidR="00FC7001" w:rsidRDefault="004D72B7">
      <w:pPr>
        <w:pStyle w:val="Abbildungsverzeichnis"/>
        <w:tabs>
          <w:tab w:val="right" w:leader="dot" w:pos="9016"/>
        </w:tabs>
        <w:rPr>
          <w:rFonts w:cstheme="minorBidi"/>
          <w:noProof/>
          <w:sz w:val="22"/>
          <w:szCs w:val="22"/>
          <w:lang w:eastAsia="de-DE" w:bidi="ar-SA"/>
        </w:rPr>
      </w:pPr>
      <w:r w:rsidRPr="007852E4">
        <w:fldChar w:fldCharType="begin"/>
      </w:r>
      <w:r w:rsidR="000B2742" w:rsidRPr="007852E4">
        <w:instrText xml:space="preserve"> TOC \h \z \c "Abbildung" </w:instrText>
      </w:r>
      <w:r w:rsidRPr="007852E4">
        <w:fldChar w:fldCharType="separate"/>
      </w:r>
      <w:hyperlink w:anchor="_Toc224213046" w:history="1">
        <w:r w:rsidR="00FC7001" w:rsidRPr="0083318A">
          <w:rPr>
            <w:rStyle w:val="Hyperlink"/>
            <w:noProof/>
          </w:rPr>
          <w:t>Abbildung 1 - Ford F350 Tamiya (Basisplattform)</w:t>
        </w:r>
        <w:r w:rsidR="00FC7001">
          <w:rPr>
            <w:noProof/>
            <w:webHidden/>
          </w:rPr>
          <w:tab/>
        </w:r>
        <w:r>
          <w:rPr>
            <w:noProof/>
            <w:webHidden/>
          </w:rPr>
          <w:fldChar w:fldCharType="begin"/>
        </w:r>
        <w:r w:rsidR="00FC7001">
          <w:rPr>
            <w:noProof/>
            <w:webHidden/>
          </w:rPr>
          <w:instrText xml:space="preserve"> PAGEREF _Toc224213046 \h </w:instrText>
        </w:r>
        <w:r>
          <w:rPr>
            <w:noProof/>
            <w:webHidden/>
          </w:rPr>
        </w:r>
        <w:r>
          <w:rPr>
            <w:noProof/>
            <w:webHidden/>
          </w:rPr>
          <w:fldChar w:fldCharType="separate"/>
        </w:r>
        <w:r w:rsidR="000E0A32">
          <w:rPr>
            <w:noProof/>
            <w:webHidden/>
          </w:rPr>
          <w:t>5</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r:id="rId17" w:anchor="_Toc224213047" w:history="1">
        <w:r w:rsidR="00FC7001" w:rsidRPr="0083318A">
          <w:rPr>
            <w:rStyle w:val="Hyperlink"/>
            <w:noProof/>
          </w:rPr>
          <w:t>Abbildung 2 - Achsschenkellenkung</w:t>
        </w:r>
        <w:r w:rsidR="00FC7001">
          <w:rPr>
            <w:noProof/>
            <w:webHidden/>
          </w:rPr>
          <w:tab/>
        </w:r>
        <w:r>
          <w:rPr>
            <w:noProof/>
            <w:webHidden/>
          </w:rPr>
          <w:fldChar w:fldCharType="begin"/>
        </w:r>
        <w:r w:rsidR="00FC7001">
          <w:rPr>
            <w:noProof/>
            <w:webHidden/>
          </w:rPr>
          <w:instrText xml:space="preserve"> PAGEREF _Toc224213047 \h </w:instrText>
        </w:r>
        <w:r>
          <w:rPr>
            <w:noProof/>
            <w:webHidden/>
          </w:rPr>
        </w:r>
        <w:r>
          <w:rPr>
            <w:noProof/>
            <w:webHidden/>
          </w:rPr>
          <w:fldChar w:fldCharType="separate"/>
        </w:r>
        <w:r w:rsidR="000E0A32">
          <w:rPr>
            <w:noProof/>
            <w:webHidden/>
          </w:rPr>
          <w:t>6</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w:anchor="_Toc224213048" w:history="1">
        <w:r w:rsidR="00FC7001" w:rsidRPr="0083318A">
          <w:rPr>
            <w:rStyle w:val="Hyperlink"/>
            <w:noProof/>
          </w:rPr>
          <w:t>Abbildung 3 - Systemaufbau (Schema)</w:t>
        </w:r>
        <w:r w:rsidR="00FC7001">
          <w:rPr>
            <w:noProof/>
            <w:webHidden/>
          </w:rPr>
          <w:tab/>
        </w:r>
        <w:r>
          <w:rPr>
            <w:noProof/>
            <w:webHidden/>
          </w:rPr>
          <w:fldChar w:fldCharType="begin"/>
        </w:r>
        <w:r w:rsidR="00FC7001">
          <w:rPr>
            <w:noProof/>
            <w:webHidden/>
          </w:rPr>
          <w:instrText xml:space="preserve"> PAGEREF _Toc224213048 \h </w:instrText>
        </w:r>
        <w:r>
          <w:rPr>
            <w:noProof/>
            <w:webHidden/>
          </w:rPr>
        </w:r>
        <w:r>
          <w:rPr>
            <w:noProof/>
            <w:webHidden/>
          </w:rPr>
          <w:fldChar w:fldCharType="separate"/>
        </w:r>
        <w:r w:rsidR="000E0A32">
          <w:rPr>
            <w:noProof/>
            <w:webHidden/>
          </w:rPr>
          <w:t>7</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w:anchor="_Toc224213049" w:history="1">
        <w:r w:rsidR="00FC7001" w:rsidRPr="0083318A">
          <w:rPr>
            <w:rStyle w:val="Hyperlink"/>
            <w:noProof/>
          </w:rPr>
          <w:t>Abbildung 4 - IO-Box Onyx</w:t>
        </w:r>
        <w:r w:rsidR="00FC7001">
          <w:rPr>
            <w:noProof/>
            <w:webHidden/>
          </w:rPr>
          <w:tab/>
        </w:r>
        <w:r>
          <w:rPr>
            <w:noProof/>
            <w:webHidden/>
          </w:rPr>
          <w:fldChar w:fldCharType="begin"/>
        </w:r>
        <w:r w:rsidR="00FC7001">
          <w:rPr>
            <w:noProof/>
            <w:webHidden/>
          </w:rPr>
          <w:instrText xml:space="preserve"> PAGEREF _Toc224213049 \h </w:instrText>
        </w:r>
        <w:r>
          <w:rPr>
            <w:noProof/>
            <w:webHidden/>
          </w:rPr>
        </w:r>
        <w:r>
          <w:rPr>
            <w:noProof/>
            <w:webHidden/>
          </w:rPr>
          <w:fldChar w:fldCharType="separate"/>
        </w:r>
        <w:r w:rsidR="000E0A32">
          <w:rPr>
            <w:noProof/>
            <w:webHidden/>
          </w:rPr>
          <w:t>8</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w:anchor="_Toc224213050" w:history="1">
        <w:r w:rsidR="00FC7001" w:rsidRPr="0083318A">
          <w:rPr>
            <w:rStyle w:val="Hyperlink"/>
            <w:noProof/>
          </w:rPr>
          <w:t>Abbildung 5 – Onyx</w:t>
        </w:r>
        <w:r w:rsidR="00FC7001">
          <w:rPr>
            <w:noProof/>
            <w:webHidden/>
          </w:rPr>
          <w:tab/>
        </w:r>
        <w:r>
          <w:rPr>
            <w:noProof/>
            <w:webHidden/>
          </w:rPr>
          <w:fldChar w:fldCharType="begin"/>
        </w:r>
        <w:r w:rsidR="00FC7001">
          <w:rPr>
            <w:noProof/>
            <w:webHidden/>
          </w:rPr>
          <w:instrText xml:space="preserve"> PAGEREF _Toc224213050 \h </w:instrText>
        </w:r>
        <w:r>
          <w:rPr>
            <w:noProof/>
            <w:webHidden/>
          </w:rPr>
        </w:r>
        <w:r>
          <w:rPr>
            <w:noProof/>
            <w:webHidden/>
          </w:rPr>
          <w:fldChar w:fldCharType="separate"/>
        </w:r>
        <w:r w:rsidR="000E0A32">
          <w:rPr>
            <w:noProof/>
            <w:webHidden/>
          </w:rPr>
          <w:t>9</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w:anchor="_Toc224213051" w:history="1">
        <w:r w:rsidR="00FC7001" w:rsidRPr="0083318A">
          <w:rPr>
            <w:rStyle w:val="Hyperlink"/>
            <w:noProof/>
          </w:rPr>
          <w:t>Abbildung 6 – Einspurmodell</w:t>
        </w:r>
        <w:r w:rsidR="00FC7001">
          <w:rPr>
            <w:noProof/>
            <w:webHidden/>
          </w:rPr>
          <w:tab/>
        </w:r>
        <w:r>
          <w:rPr>
            <w:noProof/>
            <w:webHidden/>
          </w:rPr>
          <w:fldChar w:fldCharType="begin"/>
        </w:r>
        <w:r w:rsidR="00FC7001">
          <w:rPr>
            <w:noProof/>
            <w:webHidden/>
          </w:rPr>
          <w:instrText xml:space="preserve"> PAGEREF _Toc224213051 \h </w:instrText>
        </w:r>
        <w:r>
          <w:rPr>
            <w:noProof/>
            <w:webHidden/>
          </w:rPr>
        </w:r>
        <w:r>
          <w:rPr>
            <w:noProof/>
            <w:webHidden/>
          </w:rPr>
          <w:fldChar w:fldCharType="separate"/>
        </w:r>
        <w:r w:rsidR="000E0A32">
          <w:rPr>
            <w:noProof/>
            <w:webHidden/>
          </w:rPr>
          <w:t>11</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r:id="rId18" w:anchor="_Toc224213052" w:history="1">
        <w:r w:rsidR="00FC7001" w:rsidRPr="0083318A">
          <w:rPr>
            <w:rStyle w:val="Hyperlink"/>
            <w:noProof/>
          </w:rPr>
          <w:t>Abbildung 7 - Systemübersicht</w:t>
        </w:r>
        <w:r w:rsidR="00FC7001">
          <w:rPr>
            <w:noProof/>
            <w:webHidden/>
          </w:rPr>
          <w:tab/>
        </w:r>
        <w:r>
          <w:rPr>
            <w:noProof/>
            <w:webHidden/>
          </w:rPr>
          <w:fldChar w:fldCharType="begin"/>
        </w:r>
        <w:r w:rsidR="00FC7001">
          <w:rPr>
            <w:noProof/>
            <w:webHidden/>
          </w:rPr>
          <w:instrText xml:space="preserve"> PAGEREF _Toc224213052 \h </w:instrText>
        </w:r>
        <w:r>
          <w:rPr>
            <w:noProof/>
            <w:webHidden/>
          </w:rPr>
        </w:r>
        <w:r>
          <w:rPr>
            <w:noProof/>
            <w:webHidden/>
          </w:rPr>
          <w:fldChar w:fldCharType="separate"/>
        </w:r>
        <w:r w:rsidR="000E0A32">
          <w:rPr>
            <w:noProof/>
            <w:webHidden/>
          </w:rPr>
          <w:t>16</w:t>
        </w:r>
        <w:r>
          <w:rPr>
            <w:noProof/>
            <w:webHidden/>
          </w:rPr>
          <w:fldChar w:fldCharType="end"/>
        </w:r>
      </w:hyperlink>
    </w:p>
    <w:p w:rsidR="00FC7001" w:rsidRDefault="004D72B7">
      <w:pPr>
        <w:pStyle w:val="Abbildungsverzeichnis"/>
        <w:tabs>
          <w:tab w:val="right" w:leader="dot" w:pos="9016"/>
        </w:tabs>
        <w:rPr>
          <w:rFonts w:cstheme="minorBidi"/>
          <w:noProof/>
          <w:sz w:val="22"/>
          <w:szCs w:val="22"/>
          <w:lang w:eastAsia="de-DE" w:bidi="ar-SA"/>
        </w:rPr>
      </w:pPr>
      <w:hyperlink w:anchor="_Toc224213053" w:history="1">
        <w:r w:rsidR="00FC7001" w:rsidRPr="0083318A">
          <w:rPr>
            <w:rStyle w:val="Hyperlink"/>
            <w:noProof/>
          </w:rPr>
          <w:t>Abbildung 8 - Vereinfachung Fahrzeugmodell</w:t>
        </w:r>
        <w:r w:rsidR="00FC7001">
          <w:rPr>
            <w:noProof/>
            <w:webHidden/>
          </w:rPr>
          <w:tab/>
        </w:r>
        <w:r>
          <w:rPr>
            <w:noProof/>
            <w:webHidden/>
          </w:rPr>
          <w:fldChar w:fldCharType="begin"/>
        </w:r>
        <w:r w:rsidR="00FC7001">
          <w:rPr>
            <w:noProof/>
            <w:webHidden/>
          </w:rPr>
          <w:instrText xml:space="preserve"> PAGEREF _Toc224213053 \h </w:instrText>
        </w:r>
        <w:r>
          <w:rPr>
            <w:noProof/>
            <w:webHidden/>
          </w:rPr>
        </w:r>
        <w:r>
          <w:rPr>
            <w:noProof/>
            <w:webHidden/>
          </w:rPr>
          <w:fldChar w:fldCharType="separate"/>
        </w:r>
        <w:r w:rsidR="000E0A32">
          <w:rPr>
            <w:noProof/>
            <w:webHidden/>
          </w:rPr>
          <w:t>18</w:t>
        </w:r>
        <w:r>
          <w:rPr>
            <w:noProof/>
            <w:webHidden/>
          </w:rPr>
          <w:fldChar w:fldCharType="end"/>
        </w:r>
      </w:hyperlink>
    </w:p>
    <w:p w:rsidR="000B2742" w:rsidRPr="007852E4" w:rsidRDefault="004D72B7" w:rsidP="00DA1C5D">
      <w:pPr>
        <w:ind w:left="0" w:firstLine="0"/>
        <w:rPr>
          <w:rFonts w:eastAsiaTheme="majorEastAsia"/>
          <w:kern w:val="32"/>
          <w:sz w:val="32"/>
          <w:szCs w:val="32"/>
        </w:rPr>
      </w:pPr>
      <w:r w:rsidRPr="007852E4">
        <w:fldChar w:fldCharType="end"/>
      </w:r>
    </w:p>
    <w:p w:rsidR="008B5214" w:rsidRPr="00FB2563" w:rsidRDefault="008B5214" w:rsidP="00DA1C5D">
      <w:pPr>
        <w:pStyle w:val="berschrift1"/>
        <w:ind w:left="0" w:firstLine="0"/>
      </w:pPr>
      <w:bookmarkStart w:id="58" w:name="_Toc224308566"/>
      <w:r w:rsidRPr="00FB2563">
        <w:t>Bildnachweis</w:t>
      </w:r>
      <w:bookmarkEnd w:id="58"/>
    </w:p>
    <w:p w:rsidR="005C6779" w:rsidRDefault="005C6779" w:rsidP="005C6779">
      <w:pPr>
        <w:ind w:left="0" w:firstLine="8"/>
      </w:pPr>
      <w:r>
        <w:t xml:space="preserve">Soweit Abbildungen </w:t>
      </w:r>
      <w:r w:rsidR="00FB2563">
        <w:t xml:space="preserve">aus dem Abbildungsverzeichnis </w:t>
      </w:r>
      <w:r>
        <w:t>im Folgenden nicht aufgeführt wurden, stammen diese aus eigener Hand des Autors.</w:t>
      </w:r>
    </w:p>
    <w:p w:rsidR="005C6779" w:rsidRPr="004E7502" w:rsidRDefault="005C6779" w:rsidP="005C6779">
      <w:pPr>
        <w:ind w:left="0" w:firstLine="8"/>
      </w:pPr>
      <w:r>
        <w:t>Fremdquellen:</w:t>
      </w:r>
    </w:p>
    <w:p w:rsidR="005C6779" w:rsidRDefault="005C6779" w:rsidP="005C6779">
      <w:pPr>
        <w:ind w:left="0" w:firstLine="0"/>
      </w:pPr>
      <w:r w:rsidRPr="004E7502">
        <w:t>Abbildung 1 - Ford F350 Tamiya (Basisplattform)</w:t>
      </w:r>
    </w:p>
    <w:p w:rsidR="005C6779" w:rsidRDefault="005C6779" w:rsidP="005C6779">
      <w:pPr>
        <w:ind w:left="0" w:firstLine="708"/>
      </w:pPr>
      <w:r>
        <w:t xml:space="preserve">Quelle: </w:t>
      </w:r>
      <w:hyperlink r:id="rId19" w:history="1">
        <w:r w:rsidRPr="00D51FD2">
          <w:rPr>
            <w:rStyle w:val="Hyperlink"/>
          </w:rPr>
          <w:t>http://www.modellanhaenger.de/images/hi_lift.jpg</w:t>
        </w:r>
      </w:hyperlink>
    </w:p>
    <w:p w:rsidR="008B5214" w:rsidRPr="007852E4" w:rsidRDefault="008B5214" w:rsidP="00DA1C5D">
      <w:pPr>
        <w:ind w:left="0" w:firstLine="0"/>
        <w:rPr>
          <w:rFonts w:eastAsiaTheme="majorEastAsia"/>
          <w:kern w:val="32"/>
          <w:sz w:val="32"/>
          <w:szCs w:val="32"/>
        </w:rPr>
      </w:pPr>
    </w:p>
    <w:p w:rsidR="005C6779" w:rsidRDefault="005C6779">
      <w:pPr>
        <w:ind w:left="0" w:firstLine="0"/>
        <w:jc w:val="left"/>
        <w:rPr>
          <w:rFonts w:asciiTheme="majorHAnsi" w:eastAsiaTheme="majorEastAsia" w:hAnsiTheme="majorHAnsi"/>
          <w:b/>
          <w:bCs/>
          <w:kern w:val="32"/>
          <w:sz w:val="32"/>
          <w:szCs w:val="32"/>
        </w:rPr>
      </w:pPr>
      <w:r>
        <w:br w:type="page"/>
      </w:r>
    </w:p>
    <w:p w:rsidR="00416779" w:rsidRPr="007852E4" w:rsidRDefault="00416779" w:rsidP="00DA1C5D">
      <w:pPr>
        <w:pStyle w:val="berschrift1"/>
        <w:ind w:left="0" w:firstLine="0"/>
      </w:pPr>
      <w:bookmarkStart w:id="59" w:name="_Toc224308567"/>
      <w:r w:rsidRPr="007852E4">
        <w:lastRenderedPageBreak/>
        <w:t>Literaturverzeichnis</w:t>
      </w:r>
      <w:bookmarkEnd w:id="59"/>
    </w:p>
    <w:p w:rsidR="00355833" w:rsidRPr="007852E4" w:rsidRDefault="00355833" w:rsidP="00DA1C5D">
      <w:pPr>
        <w:ind w:left="0" w:firstLine="0"/>
      </w:pPr>
    </w:p>
    <w:p w:rsidR="00271C2A" w:rsidRPr="00134A5A" w:rsidRDefault="00271C2A" w:rsidP="00271C2A">
      <w:pPr>
        <w:spacing w:after="0" w:line="240" w:lineRule="auto"/>
        <w:ind w:left="1412" w:hanging="1412"/>
        <w:rPr>
          <w:bCs/>
        </w:rPr>
      </w:pPr>
      <w:r w:rsidRPr="00134A5A">
        <w:rPr>
          <w:bCs/>
        </w:rPr>
        <w:t>[AAET]</w:t>
      </w:r>
      <w:r w:rsidRPr="00134A5A">
        <w:rPr>
          <w:bCs/>
        </w:rPr>
        <w:tab/>
        <w:t>Automatisierungs-, Assistenzsysteme und eingebettete Systeme für Transportmittel</w:t>
      </w:r>
    </w:p>
    <w:p w:rsidR="00271C2A" w:rsidRDefault="004D72B7" w:rsidP="00271C2A">
      <w:pPr>
        <w:spacing w:after="0" w:line="240" w:lineRule="auto"/>
        <w:ind w:left="1412" w:hanging="2"/>
      </w:pPr>
      <w:hyperlink r:id="rId20" w:history="1">
        <w:r w:rsidR="00271C2A" w:rsidRPr="00134A5A">
          <w:rPr>
            <w:bCs/>
          </w:rPr>
          <w:t>http://www.dlr.de/ts/desktopdefault.aspx/tabid-3930/6094_read-15025/</w:t>
        </w:r>
      </w:hyperlink>
    </w:p>
    <w:p w:rsidR="00C11EDB" w:rsidRDefault="00C11EDB" w:rsidP="00271C2A">
      <w:pPr>
        <w:spacing w:after="0" w:line="240" w:lineRule="auto"/>
        <w:ind w:left="1412" w:hanging="2"/>
      </w:pPr>
    </w:p>
    <w:p w:rsidR="00C11EDB" w:rsidRPr="00134A5A" w:rsidRDefault="00C11EDB" w:rsidP="00271C2A">
      <w:pPr>
        <w:spacing w:after="0" w:line="240" w:lineRule="auto"/>
        <w:ind w:left="1412" w:hanging="2"/>
        <w:rPr>
          <w:bCs/>
        </w:rPr>
      </w:pPr>
      <w:r>
        <w:t>Zitat von Herrn Prof. Dr.-Ing. Dr. h.c. Eckehard Schieder aus der Eröffnungsrede der AAET 2009</w:t>
      </w:r>
    </w:p>
    <w:p w:rsidR="00271C2A" w:rsidRPr="00134A5A" w:rsidRDefault="00271C2A" w:rsidP="00271C2A">
      <w:pPr>
        <w:spacing w:after="0" w:line="240" w:lineRule="auto"/>
        <w:ind w:left="1412" w:hanging="2"/>
      </w:pPr>
    </w:p>
    <w:p w:rsidR="004D38DB" w:rsidRDefault="00271C2A" w:rsidP="00271C2A">
      <w:r w:rsidRPr="007852E4">
        <w:t xml:space="preserve"> </w:t>
      </w:r>
      <w:r w:rsidR="004D38DB" w:rsidRPr="007852E4">
        <w:t>[ACHSL]</w:t>
      </w:r>
      <w:r w:rsidR="004D38DB" w:rsidRPr="007852E4">
        <w:tab/>
      </w:r>
      <w:hyperlink r:id="rId21" w:anchor="Achsschenkellenkung" w:history="1">
        <w:r w:rsidR="004D38DB" w:rsidRPr="007852E4">
          <w:rPr>
            <w:rStyle w:val="Hyperlink"/>
            <w:color w:val="auto"/>
          </w:rPr>
          <w:t>http://de.wikipedia.org/wiki/Achsschenkellenkung#Achsschenkellenkung</w:t>
        </w:r>
      </w:hyperlink>
      <w:r w:rsidR="004D38DB" w:rsidRPr="007852E4">
        <w:t xml:space="preserve"> WIKIPEDIA: Ackermannlenkung / Achsschenkellenkung </w:t>
      </w:r>
    </w:p>
    <w:p w:rsidR="00537ECC" w:rsidRPr="00134A5A" w:rsidRDefault="00537ECC" w:rsidP="0012376E">
      <w:pPr>
        <w:spacing w:after="0" w:line="240" w:lineRule="auto"/>
        <w:ind w:left="1412" w:hanging="1412"/>
        <w:rPr>
          <w:bCs/>
        </w:rPr>
      </w:pPr>
      <w:r w:rsidRPr="00134A5A">
        <w:rPr>
          <w:bCs/>
        </w:rPr>
        <w:t>[AW1DOK]</w:t>
      </w:r>
      <w:r w:rsidRPr="00134A5A">
        <w:rPr>
          <w:bCs/>
        </w:rPr>
        <w:tab/>
        <w:t>Ausarbeitung Anwendung 1 – Enrico Hensel 2008</w:t>
      </w:r>
    </w:p>
    <w:p w:rsidR="0012376E" w:rsidRPr="00134A5A" w:rsidRDefault="004D72B7" w:rsidP="0012376E">
      <w:pPr>
        <w:spacing w:after="0" w:line="240" w:lineRule="auto"/>
        <w:ind w:left="1412" w:firstLine="0"/>
        <w:rPr>
          <w:bCs/>
        </w:rPr>
      </w:pPr>
      <w:hyperlink r:id="rId22" w:history="1">
        <w:r w:rsidR="0012376E" w:rsidRPr="00134A5A">
          <w:rPr>
            <w:rStyle w:val="Hyperlink"/>
            <w:bCs/>
          </w:rPr>
          <w:t>http://users.informatik.haw-hamburg.de/~ubicomp/projekte/master2008/hensel/bericht.pdf</w:t>
        </w:r>
      </w:hyperlink>
    </w:p>
    <w:p w:rsidR="0012376E" w:rsidRDefault="0012376E" w:rsidP="0012376E">
      <w:pPr>
        <w:spacing w:after="0" w:line="240" w:lineRule="auto"/>
        <w:ind w:left="1412" w:firstLine="0"/>
        <w:rPr>
          <w:bCs/>
        </w:rPr>
      </w:pPr>
    </w:p>
    <w:p w:rsidR="00271C2A" w:rsidRPr="00DA1C5D" w:rsidRDefault="00271C2A" w:rsidP="00271C2A">
      <w:pPr>
        <w:spacing w:after="0" w:line="240" w:lineRule="auto"/>
        <w:ind w:left="1412" w:hanging="1412"/>
        <w:rPr>
          <w:bCs/>
          <w:lang w:val="en-US"/>
        </w:rPr>
      </w:pPr>
      <w:r w:rsidRPr="00DA1C5D">
        <w:rPr>
          <w:bCs/>
          <w:lang w:val="en-US"/>
        </w:rPr>
        <w:t>[CC2009]</w:t>
      </w:r>
      <w:r w:rsidRPr="00DA1C5D">
        <w:rPr>
          <w:bCs/>
          <w:lang w:val="en-US"/>
        </w:rPr>
        <w:tab/>
        <w:t>Carolo-Cup 2009 Homepage</w:t>
      </w:r>
    </w:p>
    <w:p w:rsidR="00271C2A" w:rsidRPr="00134A5A" w:rsidRDefault="00271C2A" w:rsidP="00271C2A">
      <w:pPr>
        <w:spacing w:after="0" w:line="240" w:lineRule="auto"/>
        <w:ind w:left="1412" w:hanging="1412"/>
        <w:rPr>
          <w:lang w:val="en-US"/>
        </w:rPr>
      </w:pPr>
      <w:r w:rsidRPr="00134A5A">
        <w:rPr>
          <w:lang w:val="en-US"/>
        </w:rPr>
        <w:tab/>
      </w:r>
      <w:r w:rsidRPr="00134A5A">
        <w:rPr>
          <w:lang w:val="en-US"/>
        </w:rPr>
        <w:tab/>
      </w:r>
      <w:hyperlink r:id="rId23" w:history="1">
        <w:r w:rsidRPr="00134A5A">
          <w:rPr>
            <w:rStyle w:val="Hyperlink"/>
            <w:lang w:val="en-US"/>
          </w:rPr>
          <w:t>http://www.carolo-cup.de/</w:t>
        </w:r>
      </w:hyperlink>
    </w:p>
    <w:p w:rsidR="00271C2A" w:rsidRPr="00134A5A" w:rsidRDefault="00271C2A" w:rsidP="00271C2A">
      <w:pPr>
        <w:spacing w:after="0" w:line="240" w:lineRule="auto"/>
        <w:ind w:left="1412" w:hanging="1412"/>
        <w:rPr>
          <w:lang w:val="en-US"/>
        </w:rPr>
      </w:pPr>
    </w:p>
    <w:p w:rsidR="00271C2A" w:rsidRPr="003900F4" w:rsidRDefault="00271C2A" w:rsidP="00271C2A">
      <w:pPr>
        <w:spacing w:after="0" w:line="240" w:lineRule="auto"/>
        <w:ind w:left="1412" w:hanging="1412"/>
        <w:rPr>
          <w:bCs/>
          <w:lang w:val="en-US"/>
        </w:rPr>
      </w:pPr>
      <w:r w:rsidRPr="003900F4">
        <w:rPr>
          <w:bCs/>
          <w:lang w:val="en-US"/>
        </w:rPr>
        <w:t>[CCREGL]</w:t>
      </w:r>
      <w:r w:rsidRPr="003900F4">
        <w:rPr>
          <w:bCs/>
          <w:lang w:val="en-US"/>
        </w:rPr>
        <w:tab/>
        <w:t>Carolo-Cup 2009 Regelwerk</w:t>
      </w:r>
    </w:p>
    <w:p w:rsidR="00271C2A" w:rsidRDefault="004D72B7" w:rsidP="00271C2A">
      <w:pPr>
        <w:spacing w:after="0" w:line="240" w:lineRule="auto"/>
        <w:ind w:left="1412" w:hanging="2"/>
        <w:rPr>
          <w:bCs/>
          <w:lang w:val="en-US"/>
        </w:rPr>
      </w:pPr>
      <w:hyperlink r:id="rId24" w:history="1">
        <w:r w:rsidR="00271C2A" w:rsidRPr="003900F4">
          <w:rPr>
            <w:bCs/>
            <w:lang w:val="en-US"/>
          </w:rPr>
          <w:t>http://www.carolo-cup.de/wettbewerb/2009/regelwerk/</w:t>
        </w:r>
      </w:hyperlink>
    </w:p>
    <w:p w:rsidR="008D102F" w:rsidRPr="00330E44" w:rsidRDefault="008D102F" w:rsidP="003540C0">
      <w:pPr>
        <w:spacing w:line="240" w:lineRule="auto"/>
        <w:ind w:left="0" w:firstLine="0"/>
        <w:contextualSpacing/>
        <w:jc w:val="left"/>
        <w:rPr>
          <w:lang w:val="en-US"/>
        </w:rPr>
      </w:pPr>
    </w:p>
    <w:p w:rsidR="008D102F" w:rsidRDefault="008D102F" w:rsidP="008D102F">
      <w:pPr>
        <w:contextualSpacing/>
      </w:pPr>
      <w:r w:rsidRPr="000124EA">
        <w:t>[FAUST]</w:t>
      </w:r>
      <w:r w:rsidRPr="000124EA">
        <w:tab/>
      </w:r>
      <w:r w:rsidRPr="000124EA">
        <w:rPr>
          <w:rFonts w:ascii="Times New Roman" w:hAnsi="Times New Roman" w:cs="Times New Roman"/>
        </w:rPr>
        <w:t>Fahrerassistenz- und Autonome Systeme</w:t>
      </w:r>
      <w:r w:rsidRPr="000124EA">
        <w:t xml:space="preserve"> </w:t>
      </w:r>
    </w:p>
    <w:p w:rsidR="008D102F" w:rsidRPr="000124EA" w:rsidRDefault="008D102F" w:rsidP="008D102F">
      <w:pPr>
        <w:contextualSpacing/>
      </w:pPr>
      <w:r>
        <w:tab/>
        <w:t>Projekt der HAW-Hamburg</w:t>
      </w:r>
    </w:p>
    <w:p w:rsidR="008D102F" w:rsidRPr="000124EA" w:rsidRDefault="004D72B7" w:rsidP="008D102F">
      <w:pPr>
        <w:ind w:firstLine="0"/>
        <w:contextualSpacing/>
      </w:pPr>
      <w:hyperlink r:id="rId25" w:history="1">
        <w:r w:rsidR="008D102F" w:rsidRPr="000124EA">
          <w:rPr>
            <w:rStyle w:val="Hyperlink"/>
          </w:rPr>
          <w:t>http://www.informatik.haw-hamburg.de/2141.html</w:t>
        </w:r>
      </w:hyperlink>
    </w:p>
    <w:p w:rsidR="000C3445" w:rsidRPr="00DA1C5D" w:rsidRDefault="00271C2A" w:rsidP="003900F4">
      <w:pPr>
        <w:spacing w:after="0" w:line="240" w:lineRule="auto"/>
        <w:ind w:left="1412" w:hanging="1412"/>
        <w:rPr>
          <w:bCs/>
          <w:lang w:val="en-US"/>
        </w:rPr>
      </w:pPr>
      <w:r w:rsidRPr="008D102F">
        <w:rPr>
          <w:bCs/>
        </w:rPr>
        <w:t xml:space="preserve"> </w:t>
      </w:r>
      <w:r w:rsidR="000C3445" w:rsidRPr="00DA1C5D">
        <w:rPr>
          <w:bCs/>
          <w:lang w:val="en-US"/>
        </w:rPr>
        <w:t>[LRPBM]</w:t>
      </w:r>
      <w:r w:rsidR="000C3445" w:rsidRPr="00DA1C5D">
        <w:rPr>
          <w:bCs/>
          <w:lang w:val="en-US"/>
        </w:rPr>
        <w:tab/>
        <w:t>LRP Eraser Brushless Sports Modified 13,5 Turns</w:t>
      </w:r>
    </w:p>
    <w:p w:rsidR="000C3445" w:rsidRPr="00134A5A" w:rsidRDefault="000C3445" w:rsidP="003900F4">
      <w:pPr>
        <w:spacing w:after="0" w:line="240" w:lineRule="auto"/>
        <w:ind w:left="1412" w:hanging="1412"/>
        <w:rPr>
          <w:lang w:val="en-US"/>
        </w:rPr>
      </w:pPr>
      <w:r w:rsidRPr="00134A5A">
        <w:rPr>
          <w:lang w:val="en-US"/>
        </w:rPr>
        <w:tab/>
      </w:r>
      <w:r w:rsidRPr="00134A5A">
        <w:rPr>
          <w:lang w:val="en-US"/>
        </w:rPr>
        <w:tab/>
      </w:r>
      <w:hyperlink r:id="rId26" w:history="1">
        <w:r w:rsidRPr="00134A5A">
          <w:rPr>
            <w:lang w:val="en-US"/>
          </w:rPr>
          <w:t>http://www.lrp.cc/fileadmin/lrp_pdfs/50/50370-0.pdf</w:t>
        </w:r>
      </w:hyperlink>
    </w:p>
    <w:p w:rsidR="000C3445" w:rsidRDefault="004D72B7" w:rsidP="003900F4">
      <w:pPr>
        <w:spacing w:after="0" w:line="240" w:lineRule="auto"/>
        <w:ind w:left="1412" w:firstLine="0"/>
        <w:rPr>
          <w:bCs/>
          <w:lang w:val="en-US"/>
        </w:rPr>
      </w:pPr>
      <w:hyperlink r:id="rId27" w:history="1">
        <w:r w:rsidR="000C3445" w:rsidRPr="003900F4">
          <w:rPr>
            <w:bCs/>
            <w:lang w:val="en-US"/>
          </w:rPr>
          <w:t>http://www.lrp.cc/de/produkte/elektromotoren/auto/produkt/eraser-brushless-motor-135-turns/details/</w:t>
        </w:r>
      </w:hyperlink>
    </w:p>
    <w:p w:rsidR="003900F4" w:rsidRDefault="003900F4" w:rsidP="003900F4">
      <w:pPr>
        <w:spacing w:after="0" w:line="240" w:lineRule="auto"/>
        <w:ind w:left="1412" w:firstLine="0"/>
        <w:rPr>
          <w:bCs/>
          <w:lang w:val="en-US"/>
        </w:rPr>
      </w:pPr>
    </w:p>
    <w:p w:rsidR="008D102F" w:rsidRPr="0012376E" w:rsidRDefault="008D102F" w:rsidP="008D102F">
      <w:pPr>
        <w:spacing w:after="0" w:line="240" w:lineRule="auto"/>
        <w:ind w:left="1412" w:hanging="1412"/>
      </w:pPr>
      <w:r w:rsidRPr="0012376E">
        <w:t>[ONNE]</w:t>
      </w:r>
      <w:r w:rsidRPr="0012376E">
        <w:tab/>
        <w:t>Onyx und Nebula im Kontext Faust</w:t>
      </w:r>
    </w:p>
    <w:p w:rsidR="008D102F" w:rsidRPr="0012376E" w:rsidRDefault="008D102F" w:rsidP="008D102F">
      <w:pPr>
        <w:spacing w:after="0" w:line="240" w:lineRule="auto"/>
        <w:ind w:left="1412" w:hanging="1412"/>
      </w:pPr>
      <w:r w:rsidRPr="0012376E">
        <w:tab/>
      </w:r>
      <w:r w:rsidRPr="0012376E">
        <w:tab/>
      </w:r>
      <w:hyperlink r:id="rId28" w:history="1">
        <w:r w:rsidRPr="0012376E">
          <w:t>http://www.informatik.haw-hamburg.de/2141.html</w:t>
        </w:r>
      </w:hyperlink>
    </w:p>
    <w:p w:rsidR="008D102F" w:rsidRDefault="008D102F" w:rsidP="008D102F">
      <w:pPr>
        <w:spacing w:after="0" w:line="240" w:lineRule="auto"/>
        <w:ind w:left="0" w:firstLine="0"/>
        <w:rPr>
          <w:bCs/>
        </w:rPr>
      </w:pPr>
    </w:p>
    <w:p w:rsidR="00513AEE" w:rsidRDefault="00513AEE" w:rsidP="008D102F">
      <w:pPr>
        <w:spacing w:after="0" w:line="240" w:lineRule="auto"/>
        <w:ind w:left="0" w:firstLine="0"/>
      </w:pPr>
      <w:r>
        <w:t>[PROHEN]</w:t>
      </w:r>
      <w:r>
        <w:tab/>
        <w:t>Projektbericht: Veröffentlichung erfolgt zu einem späteren Zeitpunkt</w:t>
      </w:r>
    </w:p>
    <w:p w:rsidR="00513AEE" w:rsidRPr="008D102F" w:rsidRDefault="00513AEE" w:rsidP="008D102F">
      <w:pPr>
        <w:spacing w:after="0" w:line="240" w:lineRule="auto"/>
        <w:ind w:left="0" w:firstLine="0"/>
        <w:rPr>
          <w:bCs/>
        </w:rPr>
      </w:pPr>
    </w:p>
    <w:p w:rsidR="000C3445" w:rsidRPr="00134A5A" w:rsidRDefault="00271C2A" w:rsidP="0012376E">
      <w:pPr>
        <w:spacing w:after="0" w:line="240" w:lineRule="auto"/>
        <w:ind w:left="1412" w:hanging="1412"/>
        <w:rPr>
          <w:lang w:val="en-US"/>
        </w:rPr>
      </w:pPr>
      <w:r w:rsidRPr="00330E44">
        <w:t xml:space="preserve"> </w:t>
      </w:r>
      <w:r w:rsidR="00537ECC" w:rsidRPr="00134A5A">
        <w:rPr>
          <w:lang w:val="en-US"/>
        </w:rPr>
        <w:t>[RTW]</w:t>
      </w:r>
      <w:r w:rsidR="00537ECC" w:rsidRPr="00134A5A">
        <w:rPr>
          <w:lang w:val="en-US"/>
        </w:rPr>
        <w:tab/>
      </w:r>
      <w:r w:rsidR="00537ECC" w:rsidRPr="00134A5A">
        <w:rPr>
          <w:lang w:val="en-US"/>
        </w:rPr>
        <w:tab/>
        <w:t>Real-Time Linux Wiki</w:t>
      </w:r>
    </w:p>
    <w:p w:rsidR="00537ECC" w:rsidRPr="00134A5A" w:rsidRDefault="00537ECC" w:rsidP="0012376E">
      <w:pPr>
        <w:spacing w:after="0" w:line="240" w:lineRule="auto"/>
        <w:ind w:left="1412" w:hanging="1412"/>
        <w:rPr>
          <w:lang w:val="en-US"/>
        </w:rPr>
      </w:pPr>
      <w:r w:rsidRPr="00134A5A">
        <w:rPr>
          <w:lang w:val="en-US"/>
        </w:rPr>
        <w:tab/>
      </w:r>
      <w:r w:rsidRPr="00134A5A">
        <w:rPr>
          <w:lang w:val="en-US"/>
        </w:rPr>
        <w:tab/>
      </w:r>
      <w:hyperlink r:id="rId29" w:history="1">
        <w:r w:rsidRPr="00134A5A">
          <w:rPr>
            <w:lang w:val="en-US"/>
          </w:rPr>
          <w:t>http://rt.wiki.kernel.org/index.php/Main_Page</w:t>
        </w:r>
      </w:hyperlink>
    </w:p>
    <w:p w:rsidR="000124EA" w:rsidRPr="002B18CC" w:rsidRDefault="000124EA" w:rsidP="008D102F">
      <w:pPr>
        <w:ind w:left="0" w:firstLine="0"/>
        <w:contextualSpacing/>
        <w:rPr>
          <w:lang w:val="en-US"/>
        </w:rPr>
      </w:pPr>
    </w:p>
    <w:p w:rsidR="0000363A" w:rsidRPr="008D102F" w:rsidRDefault="00271C2A" w:rsidP="00513AEE">
      <w:pPr>
        <w:rPr>
          <w:highlight w:val="red"/>
          <w:lang w:val="en-US"/>
        </w:rPr>
      </w:pPr>
      <w:r w:rsidRPr="004262B8">
        <w:rPr>
          <w:lang w:val="en-US"/>
        </w:rPr>
        <w:t>[TAMSS]</w:t>
      </w:r>
      <w:r w:rsidRPr="004262B8">
        <w:rPr>
          <w:lang w:val="en-US"/>
        </w:rPr>
        <w:tab/>
        <w:t>Tamiya Super Stock TZ / 560-Elektromotor</w:t>
      </w:r>
      <w:r w:rsidRPr="004262B8">
        <w:rPr>
          <w:lang w:val="en-US"/>
        </w:rPr>
        <w:tab/>
      </w:r>
      <w:r w:rsidRPr="004262B8">
        <w:rPr>
          <w:lang w:val="en-US"/>
        </w:rPr>
        <w:tab/>
      </w:r>
      <w:r>
        <w:rPr>
          <w:lang w:val="en-US"/>
        </w:rPr>
        <w:tab/>
      </w:r>
      <w:hyperlink r:id="rId30" w:history="1">
        <w:r w:rsidRPr="004262B8">
          <w:rPr>
            <w:rStyle w:val="Hyperlink"/>
            <w:lang w:val="en-US"/>
          </w:rPr>
          <w:t>http://www.tamiya.de/de/produkte/ersatztuningteilezubehoer/motorenundregler/produktdetails.htm?sArtNr=53696</w:t>
        </w:r>
      </w:hyperlink>
      <w:r w:rsidR="0000363A" w:rsidRPr="008D102F">
        <w:rPr>
          <w:highlight w:val="red"/>
          <w:lang w:val="en-US"/>
        </w:rPr>
        <w:br w:type="page"/>
      </w:r>
    </w:p>
    <w:p w:rsidR="0000363A" w:rsidRPr="0000363A" w:rsidRDefault="0000363A" w:rsidP="00DA1C5D">
      <w:pPr>
        <w:rPr>
          <w:b/>
          <w:u w:val="single"/>
        </w:rPr>
      </w:pPr>
      <w:r w:rsidRPr="0000363A">
        <w:rPr>
          <w:b/>
          <w:u w:val="single"/>
        </w:rPr>
        <w:lastRenderedPageBreak/>
        <w:t>Weitere Literatur:</w:t>
      </w:r>
    </w:p>
    <w:p w:rsidR="00CC74B6" w:rsidRPr="0000363A" w:rsidRDefault="00CC74B6" w:rsidP="0000363A">
      <w:pPr>
        <w:ind w:left="0" w:firstLine="8"/>
      </w:pPr>
      <w:r w:rsidRPr="0000363A">
        <w:t>Kraftfahrzeugführung – Ulrich Kramer, Hanser 2008</w:t>
      </w:r>
    </w:p>
    <w:p w:rsidR="00CC74B6" w:rsidRPr="0000363A" w:rsidRDefault="00CC74B6" w:rsidP="0000363A">
      <w:pPr>
        <w:ind w:left="0" w:firstLine="8"/>
      </w:pPr>
      <w:r w:rsidRPr="0000363A">
        <w:t>Computerunterstützung für Regelungsaufgaben – Alexander Weinmann</w:t>
      </w:r>
    </w:p>
    <w:p w:rsidR="00CC74B6" w:rsidRPr="0000363A" w:rsidRDefault="00CC74B6" w:rsidP="0000363A">
      <w:pPr>
        <w:ind w:left="0" w:firstLine="8"/>
      </w:pPr>
      <w:r w:rsidRPr="0000363A">
        <w:t>Regelungstechnik 1, Systemtheoretische Grundlagen Analyse und Entwurf einschleifiger Regelungen – Lunze, Springer WienNewYork 1999</w:t>
      </w:r>
    </w:p>
    <w:p w:rsidR="00066B69" w:rsidRDefault="00CC74B6" w:rsidP="0000363A">
      <w:pPr>
        <w:ind w:left="0" w:firstLine="8"/>
      </w:pPr>
      <w:r w:rsidRPr="0000363A">
        <w:t>Regelungsstrategien für die automatische Fahrzeugführung – Längs und Querregelung; Spurwechsel- und Überholmanöver – R. Mayr 2001</w:t>
      </w:r>
    </w:p>
    <w:p w:rsidR="0000363A" w:rsidRPr="0000363A" w:rsidRDefault="0000363A" w:rsidP="0000363A">
      <w:pPr>
        <w:ind w:left="0" w:firstLine="8"/>
      </w:pPr>
      <w:r>
        <w:t>Masterarbeit:</w:t>
      </w:r>
      <w:r>
        <w:tab/>
      </w:r>
      <w:r w:rsidRPr="0000363A">
        <w:t>Automatischer Ausweichassistent mit einer Laserscanner-basierten   Abstandsregelung für ein fahrerloses Transportsystem – Denis Schetler (HAW Hamburg 2007)</w:t>
      </w:r>
    </w:p>
    <w:p w:rsidR="00416779" w:rsidRPr="0000363A" w:rsidRDefault="00416779" w:rsidP="00DA1C5D">
      <w:pPr>
        <w:pStyle w:val="berschrift1"/>
        <w:ind w:left="0" w:firstLine="0"/>
      </w:pPr>
      <w:bookmarkStart w:id="60" w:name="_Toc224308568"/>
      <w:r w:rsidRPr="0000363A">
        <w:t>Glossar</w:t>
      </w:r>
      <w:bookmarkEnd w:id="60"/>
    </w:p>
    <w:p w:rsidR="00473497" w:rsidRPr="00F7555E" w:rsidRDefault="00473497" w:rsidP="00DA1C5D">
      <w:pPr>
        <w:ind w:left="0" w:firstLine="0"/>
        <w:rPr>
          <w:b/>
        </w:rPr>
      </w:pPr>
      <w:bookmarkStart w:id="61" w:name="_Toc204668080"/>
      <w:r w:rsidRPr="00F7555E">
        <w:rPr>
          <w:b/>
        </w:rPr>
        <w:t>Lenkwinkel</w:t>
      </w:r>
    </w:p>
    <w:p w:rsidR="0000363A" w:rsidRPr="0000363A" w:rsidRDefault="0000363A" w:rsidP="00DA1C5D">
      <w:pPr>
        <w:ind w:left="0" w:firstLine="0"/>
      </w:pPr>
      <w:r w:rsidRPr="0000363A">
        <w:t xml:space="preserve">Beschreibt den Winkel eines </w:t>
      </w:r>
      <w:r w:rsidR="00F7555E">
        <w:t>l</w:t>
      </w:r>
      <w:r w:rsidRPr="0000363A">
        <w:t>enkbaren Rades, der sich zwischen der Längsachse des Rades und der Längsachse des Fahrzeuges aufspannt.</w:t>
      </w:r>
    </w:p>
    <w:p w:rsidR="00473497" w:rsidRPr="00F7555E" w:rsidRDefault="00B85C2B" w:rsidP="00DA1C5D">
      <w:pPr>
        <w:ind w:left="0" w:firstLine="0"/>
        <w:rPr>
          <w:b/>
        </w:rPr>
      </w:pPr>
      <w:r w:rsidRPr="00F7555E">
        <w:rPr>
          <w:b/>
        </w:rPr>
        <w:t>Backplane</w:t>
      </w:r>
    </w:p>
    <w:p w:rsidR="00F7555E" w:rsidRPr="00F7555E" w:rsidRDefault="00F7555E" w:rsidP="00DA1C5D">
      <w:pPr>
        <w:ind w:left="0" w:firstLine="0"/>
      </w:pPr>
      <w:r w:rsidRPr="00F7555E">
        <w:t>Eine</w:t>
      </w:r>
      <w:r>
        <w:t xml:space="preserve"> Backplane ist eine Verbindungsplatine für elektronische Komponenten, in dieser Arbeit für die kabellose Verbindung der ARM7-Mikrokontroller. Sie ermöglicht bei hohem Verdrahtungsaufwand einen platzsparenden Aufbau und reduziert Fehlerquellen in Form von loser Verdrahtung. Die einzelnen Module (ARM7) werden per Steckverbindungen mit der Backplane verbunden.</w:t>
      </w:r>
    </w:p>
    <w:p w:rsidR="00473497" w:rsidRPr="00F7555E" w:rsidRDefault="006A3FC0" w:rsidP="00DA1C5D">
      <w:pPr>
        <w:ind w:left="0" w:firstLine="0"/>
        <w:rPr>
          <w:b/>
        </w:rPr>
      </w:pPr>
      <w:r w:rsidRPr="00F7555E">
        <w:rPr>
          <w:b/>
        </w:rPr>
        <w:t>Servomotoren</w:t>
      </w:r>
    </w:p>
    <w:p w:rsidR="00F7555E" w:rsidRDefault="00F7555E" w:rsidP="00DA1C5D">
      <w:pPr>
        <w:ind w:left="0" w:firstLine="0"/>
      </w:pPr>
      <w:r>
        <w:t xml:space="preserve">In dieser Arbeit spricht der Autor mehrfach von Servos bzw. Servomotoren. Dabei handelt es sich um im Modellbau typische Stellmotoren für mechanische Anlenkungen, wie z.B. der Fahrzeuglenkung oder Schaltgetrieben. Diese Motoren werden mittels PWM-Signale angesteuert und gestellt. </w:t>
      </w:r>
      <w:hyperlink r:id="rId31" w:history="1">
        <w:r w:rsidRPr="00044A0B">
          <w:rPr>
            <w:rStyle w:val="Hyperlink"/>
          </w:rPr>
          <w:t>http://de.wikipedia.org/wiki/Servo</w:t>
        </w:r>
      </w:hyperlink>
    </w:p>
    <w:p w:rsidR="00473497" w:rsidRPr="00F7555E" w:rsidRDefault="00F2358D" w:rsidP="00DA1C5D">
      <w:pPr>
        <w:ind w:left="0" w:firstLine="0"/>
        <w:rPr>
          <w:b/>
        </w:rPr>
      </w:pPr>
      <w:r w:rsidRPr="00F7555E">
        <w:rPr>
          <w:b/>
        </w:rPr>
        <w:t>PWM</w:t>
      </w:r>
    </w:p>
    <w:p w:rsidR="00F7555E" w:rsidRDefault="00F7555E" w:rsidP="00F7555E">
      <w:pPr>
        <w:ind w:left="0" w:firstLine="0"/>
        <w:contextualSpacing/>
        <w:jc w:val="left"/>
      </w:pPr>
      <w:r>
        <w:t xml:space="preserve">PWM ist eine Abk. für Pulsweitenmodulation. </w:t>
      </w:r>
    </w:p>
    <w:p w:rsidR="00F7555E" w:rsidRDefault="00F7555E" w:rsidP="00F7555E">
      <w:pPr>
        <w:ind w:left="0" w:firstLine="0"/>
        <w:contextualSpacing/>
        <w:jc w:val="left"/>
      </w:pPr>
      <w:r>
        <w:t>Weitere Erklärungen:</w:t>
      </w:r>
    </w:p>
    <w:p w:rsidR="00F7555E" w:rsidRDefault="004D72B7" w:rsidP="00F7555E">
      <w:pPr>
        <w:ind w:left="0" w:firstLine="0"/>
        <w:contextualSpacing/>
        <w:jc w:val="left"/>
        <w:rPr>
          <w:rFonts w:ascii="Arial" w:hAnsi="Arial" w:cs="Arial"/>
          <w:color w:val="0000FF"/>
          <w:sz w:val="22"/>
          <w:szCs w:val="22"/>
          <w:lang w:bidi="ar-SA"/>
        </w:rPr>
      </w:pPr>
      <w:hyperlink r:id="rId32" w:history="1">
        <w:r w:rsidR="00F7555E" w:rsidRPr="00044A0B">
          <w:rPr>
            <w:rStyle w:val="Hyperlink"/>
            <w:rFonts w:ascii="Arial" w:hAnsi="Arial" w:cs="Arial"/>
            <w:sz w:val="22"/>
            <w:szCs w:val="22"/>
            <w:lang w:bidi="ar-SA"/>
          </w:rPr>
          <w:t>http://www.roboternetz.de/wissen/index.php/Pulsweitenmodulation</w:t>
        </w:r>
      </w:hyperlink>
    </w:p>
    <w:p w:rsidR="00F7555E" w:rsidRDefault="004D72B7" w:rsidP="00F7555E">
      <w:pPr>
        <w:ind w:left="0" w:firstLine="0"/>
        <w:contextualSpacing/>
        <w:jc w:val="left"/>
      </w:pPr>
      <w:hyperlink r:id="rId33" w:history="1">
        <w:r w:rsidR="00F7555E" w:rsidRPr="00044A0B">
          <w:rPr>
            <w:rStyle w:val="Hyperlink"/>
          </w:rPr>
          <w:t>http://de.wikipedia.org/wiki/Pulsweitenmodulation</w:t>
        </w:r>
      </w:hyperlink>
    </w:p>
    <w:p w:rsidR="00F7555E" w:rsidRPr="0000363A" w:rsidRDefault="00F7555E" w:rsidP="00DA1C5D">
      <w:pPr>
        <w:ind w:left="0" w:firstLine="0"/>
      </w:pPr>
    </w:p>
    <w:bookmarkEnd w:id="61"/>
    <w:p w:rsidR="00F7555E" w:rsidRDefault="00F7555E" w:rsidP="00F7555E">
      <w:pPr>
        <w:ind w:left="0" w:firstLine="0"/>
      </w:pPr>
    </w:p>
    <w:sectPr w:rsidR="00F7555E" w:rsidSect="004D38DB">
      <w:footerReference w:type="default" r:id="rId3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62A" w:rsidRDefault="008A462A" w:rsidP="00537ECC">
      <w:r>
        <w:separator/>
      </w:r>
    </w:p>
  </w:endnote>
  <w:endnote w:type="continuationSeparator" w:id="1">
    <w:p w:rsidR="008A462A" w:rsidRDefault="008A462A" w:rsidP="00537E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E87" w:rsidRPr="006605AC" w:rsidRDefault="00734E87" w:rsidP="00537ECC">
    <w:pPr>
      <w:pStyle w:val="Fuzeile"/>
    </w:pPr>
    <w:r w:rsidRPr="006605AC">
      <w:t xml:space="preserve">Ausarbeitung </w:t>
    </w:r>
    <w:r>
      <w:t>Seminar</w:t>
    </w:r>
    <w:r w:rsidRPr="006605AC">
      <w:t xml:space="preserve"> - Enrico Hensel</w:t>
    </w:r>
    <w:r w:rsidRPr="006605AC">
      <w:ptab w:relativeTo="margin" w:alignment="right" w:leader="none"/>
    </w:r>
    <w:r w:rsidRPr="006605AC">
      <w:t xml:space="preserve">Seite </w:t>
    </w:r>
    <w:fldSimple w:instr=" PAGE   \* MERGEFORMAT ">
      <w:r w:rsidR="000E0A32">
        <w:rPr>
          <w:noProof/>
        </w:rPr>
        <w:t>7</w:t>
      </w:r>
    </w:fldSimple>
  </w:p>
  <w:p w:rsidR="00734E87" w:rsidRPr="006605AC" w:rsidRDefault="00734E87" w:rsidP="00537EC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62A" w:rsidRDefault="008A462A" w:rsidP="00537ECC">
      <w:r>
        <w:separator/>
      </w:r>
    </w:p>
  </w:footnote>
  <w:footnote w:type="continuationSeparator" w:id="1">
    <w:p w:rsidR="008A462A" w:rsidRDefault="008A462A" w:rsidP="00537E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214C"/>
    <w:multiLevelType w:val="hybridMultilevel"/>
    <w:tmpl w:val="E9E83074"/>
    <w:lvl w:ilvl="0" w:tplc="936064D0">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423069"/>
    <w:multiLevelType w:val="hybridMultilevel"/>
    <w:tmpl w:val="F77856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ADE7AAD"/>
    <w:multiLevelType w:val="hybridMultilevel"/>
    <w:tmpl w:val="17465F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570788D"/>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A4B7E4A"/>
    <w:multiLevelType w:val="hybridMultilevel"/>
    <w:tmpl w:val="6FAA4D30"/>
    <w:lvl w:ilvl="0" w:tplc="04070001">
      <w:start w:val="1"/>
      <w:numFmt w:val="bullet"/>
      <w:lvlText w:val=""/>
      <w:lvlJc w:val="left"/>
      <w:pPr>
        <w:ind w:left="1512" w:hanging="360"/>
      </w:pPr>
      <w:rPr>
        <w:rFonts w:ascii="Symbol" w:hAnsi="Symbo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5">
    <w:nsid w:val="3FE751E6"/>
    <w:multiLevelType w:val="hybridMultilevel"/>
    <w:tmpl w:val="5EB00CA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403B6ABE"/>
    <w:multiLevelType w:val="hybridMultilevel"/>
    <w:tmpl w:val="885A4646"/>
    <w:lvl w:ilvl="0" w:tplc="04070001">
      <w:start w:val="1"/>
      <w:numFmt w:val="bullet"/>
      <w:lvlText w:val=""/>
      <w:lvlJc w:val="left"/>
      <w:pPr>
        <w:ind w:left="1512" w:hanging="360"/>
      </w:pPr>
      <w:rPr>
        <w:rFonts w:ascii="Symbol" w:hAnsi="Symbo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7">
    <w:nsid w:val="426C612E"/>
    <w:multiLevelType w:val="multilevel"/>
    <w:tmpl w:val="34C6D84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8">
    <w:nsid w:val="454519BF"/>
    <w:multiLevelType w:val="multilevel"/>
    <w:tmpl w:val="CB2CD414"/>
    <w:lvl w:ilvl="0">
      <w:start w:val="1"/>
      <w:numFmt w:val="decimal"/>
      <w:lvlText w:val="%1"/>
      <w:lvlJc w:val="left"/>
      <w:pPr>
        <w:ind w:left="432" w:hanging="432"/>
      </w:pPr>
    </w:lvl>
    <w:lvl w:ilvl="1">
      <w:start w:val="1"/>
      <w:numFmt w:val="low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99B25C0"/>
    <w:multiLevelType w:val="hybridMultilevel"/>
    <w:tmpl w:val="CF3495E0"/>
    <w:lvl w:ilvl="0" w:tplc="35C2D618">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CBE4DA0"/>
    <w:multiLevelType w:val="hybridMultilevel"/>
    <w:tmpl w:val="693CBCCA"/>
    <w:lvl w:ilvl="0" w:tplc="41E8C9D6">
      <w:start w:val="1"/>
      <w:numFmt w:val="decimal"/>
      <w:lvlText w:val="%1."/>
      <w:lvlJc w:val="left"/>
      <w:pPr>
        <w:tabs>
          <w:tab w:val="num" w:pos="720"/>
        </w:tabs>
        <w:ind w:left="720" w:hanging="360"/>
      </w:pPr>
    </w:lvl>
    <w:lvl w:ilvl="1" w:tplc="C9FA20C8" w:tentative="1">
      <w:start w:val="1"/>
      <w:numFmt w:val="decimal"/>
      <w:lvlText w:val="%2."/>
      <w:lvlJc w:val="left"/>
      <w:pPr>
        <w:tabs>
          <w:tab w:val="num" w:pos="1440"/>
        </w:tabs>
        <w:ind w:left="1440" w:hanging="360"/>
      </w:pPr>
    </w:lvl>
    <w:lvl w:ilvl="2" w:tplc="234C875E" w:tentative="1">
      <w:start w:val="1"/>
      <w:numFmt w:val="decimal"/>
      <w:lvlText w:val="%3."/>
      <w:lvlJc w:val="left"/>
      <w:pPr>
        <w:tabs>
          <w:tab w:val="num" w:pos="2160"/>
        </w:tabs>
        <w:ind w:left="2160" w:hanging="360"/>
      </w:pPr>
    </w:lvl>
    <w:lvl w:ilvl="3" w:tplc="C1BA6E74" w:tentative="1">
      <w:start w:val="1"/>
      <w:numFmt w:val="decimal"/>
      <w:lvlText w:val="%4."/>
      <w:lvlJc w:val="left"/>
      <w:pPr>
        <w:tabs>
          <w:tab w:val="num" w:pos="2880"/>
        </w:tabs>
        <w:ind w:left="2880" w:hanging="360"/>
      </w:pPr>
    </w:lvl>
    <w:lvl w:ilvl="4" w:tplc="FBC66DAE" w:tentative="1">
      <w:start w:val="1"/>
      <w:numFmt w:val="decimal"/>
      <w:lvlText w:val="%5."/>
      <w:lvlJc w:val="left"/>
      <w:pPr>
        <w:tabs>
          <w:tab w:val="num" w:pos="3600"/>
        </w:tabs>
        <w:ind w:left="3600" w:hanging="360"/>
      </w:pPr>
    </w:lvl>
    <w:lvl w:ilvl="5" w:tplc="0E60BBEA" w:tentative="1">
      <w:start w:val="1"/>
      <w:numFmt w:val="decimal"/>
      <w:lvlText w:val="%6."/>
      <w:lvlJc w:val="left"/>
      <w:pPr>
        <w:tabs>
          <w:tab w:val="num" w:pos="4320"/>
        </w:tabs>
        <w:ind w:left="4320" w:hanging="360"/>
      </w:pPr>
    </w:lvl>
    <w:lvl w:ilvl="6" w:tplc="B9266CD4" w:tentative="1">
      <w:start w:val="1"/>
      <w:numFmt w:val="decimal"/>
      <w:lvlText w:val="%7."/>
      <w:lvlJc w:val="left"/>
      <w:pPr>
        <w:tabs>
          <w:tab w:val="num" w:pos="5040"/>
        </w:tabs>
        <w:ind w:left="5040" w:hanging="360"/>
      </w:pPr>
    </w:lvl>
    <w:lvl w:ilvl="7" w:tplc="594A04B8" w:tentative="1">
      <w:start w:val="1"/>
      <w:numFmt w:val="decimal"/>
      <w:lvlText w:val="%8."/>
      <w:lvlJc w:val="left"/>
      <w:pPr>
        <w:tabs>
          <w:tab w:val="num" w:pos="5760"/>
        </w:tabs>
        <w:ind w:left="5760" w:hanging="360"/>
      </w:pPr>
    </w:lvl>
    <w:lvl w:ilvl="8" w:tplc="5ABA0FB6" w:tentative="1">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0"/>
  </w:num>
  <w:num w:numId="5">
    <w:abstractNumId w:val="3"/>
  </w:num>
  <w:num w:numId="6">
    <w:abstractNumId w:val="6"/>
  </w:num>
  <w:num w:numId="7">
    <w:abstractNumId w:val="4"/>
  </w:num>
  <w:num w:numId="8">
    <w:abstractNumId w:val="1"/>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10"/>
  </w:num>
  <w:num w:numId="17">
    <w:abstractNumId w:val="7"/>
  </w:num>
  <w:num w:numId="18">
    <w:abstractNumId w:val="7"/>
  </w:num>
  <w:num w:numId="19">
    <w:abstractNumId w:val="8"/>
  </w:num>
  <w:num w:numId="20">
    <w:abstractNumId w:val="9"/>
  </w:num>
  <w:num w:numId="21">
    <w:abstractNumId w:val="7"/>
  </w:num>
  <w:num w:numId="22">
    <w:abstractNumId w:val="7"/>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7B22CB"/>
    <w:rsid w:val="000013E7"/>
    <w:rsid w:val="0000363A"/>
    <w:rsid w:val="000050A0"/>
    <w:rsid w:val="00007A47"/>
    <w:rsid w:val="000124EA"/>
    <w:rsid w:val="00016E9C"/>
    <w:rsid w:val="000200CF"/>
    <w:rsid w:val="00021891"/>
    <w:rsid w:val="00030CF0"/>
    <w:rsid w:val="0003753B"/>
    <w:rsid w:val="00054993"/>
    <w:rsid w:val="00066B69"/>
    <w:rsid w:val="00070211"/>
    <w:rsid w:val="00072E75"/>
    <w:rsid w:val="0008103B"/>
    <w:rsid w:val="000B2742"/>
    <w:rsid w:val="000B2F14"/>
    <w:rsid w:val="000C3445"/>
    <w:rsid w:val="000D2CD2"/>
    <w:rsid w:val="000E0A32"/>
    <w:rsid w:val="000E26AC"/>
    <w:rsid w:val="000E4CFD"/>
    <w:rsid w:val="0012376E"/>
    <w:rsid w:val="00134A5A"/>
    <w:rsid w:val="001367E9"/>
    <w:rsid w:val="00150E85"/>
    <w:rsid w:val="001848FC"/>
    <w:rsid w:val="00187DF5"/>
    <w:rsid w:val="00196BA9"/>
    <w:rsid w:val="001D1A48"/>
    <w:rsid w:val="0020607B"/>
    <w:rsid w:val="00217B0B"/>
    <w:rsid w:val="002205F7"/>
    <w:rsid w:val="00254C78"/>
    <w:rsid w:val="00261049"/>
    <w:rsid w:val="00263FE2"/>
    <w:rsid w:val="002645D3"/>
    <w:rsid w:val="00271C2A"/>
    <w:rsid w:val="00275911"/>
    <w:rsid w:val="0028693C"/>
    <w:rsid w:val="002A1B8B"/>
    <w:rsid w:val="002A2A11"/>
    <w:rsid w:val="002B18CC"/>
    <w:rsid w:val="002B77DF"/>
    <w:rsid w:val="002D5A82"/>
    <w:rsid w:val="002D5F99"/>
    <w:rsid w:val="002E1B68"/>
    <w:rsid w:val="002E323D"/>
    <w:rsid w:val="002E4B43"/>
    <w:rsid w:val="002E7192"/>
    <w:rsid w:val="002F7A53"/>
    <w:rsid w:val="00307AD7"/>
    <w:rsid w:val="00312C63"/>
    <w:rsid w:val="00330E44"/>
    <w:rsid w:val="00331FCD"/>
    <w:rsid w:val="003371DB"/>
    <w:rsid w:val="00337D35"/>
    <w:rsid w:val="00341584"/>
    <w:rsid w:val="003526EF"/>
    <w:rsid w:val="003540C0"/>
    <w:rsid w:val="00355833"/>
    <w:rsid w:val="003670F0"/>
    <w:rsid w:val="00371154"/>
    <w:rsid w:val="00373CCF"/>
    <w:rsid w:val="00380926"/>
    <w:rsid w:val="00382592"/>
    <w:rsid w:val="00382FC7"/>
    <w:rsid w:val="003900F4"/>
    <w:rsid w:val="00391D1B"/>
    <w:rsid w:val="003926EA"/>
    <w:rsid w:val="00395620"/>
    <w:rsid w:val="0039747F"/>
    <w:rsid w:val="003C5B2A"/>
    <w:rsid w:val="00405551"/>
    <w:rsid w:val="00413261"/>
    <w:rsid w:val="00414125"/>
    <w:rsid w:val="00416779"/>
    <w:rsid w:val="004248A6"/>
    <w:rsid w:val="004262B8"/>
    <w:rsid w:val="004278E5"/>
    <w:rsid w:val="004677DA"/>
    <w:rsid w:val="00471E97"/>
    <w:rsid w:val="00473497"/>
    <w:rsid w:val="004A1A47"/>
    <w:rsid w:val="004B694D"/>
    <w:rsid w:val="004D18DF"/>
    <w:rsid w:val="004D1E3C"/>
    <w:rsid w:val="004D38DB"/>
    <w:rsid w:val="004D5A26"/>
    <w:rsid w:val="004D72B7"/>
    <w:rsid w:val="00501D59"/>
    <w:rsid w:val="005118EA"/>
    <w:rsid w:val="00513AEE"/>
    <w:rsid w:val="00525006"/>
    <w:rsid w:val="00527868"/>
    <w:rsid w:val="00537ECC"/>
    <w:rsid w:val="00541D98"/>
    <w:rsid w:val="00545F5F"/>
    <w:rsid w:val="005554A5"/>
    <w:rsid w:val="00577FA5"/>
    <w:rsid w:val="00584DB8"/>
    <w:rsid w:val="00590145"/>
    <w:rsid w:val="005B00F9"/>
    <w:rsid w:val="005B48DC"/>
    <w:rsid w:val="005B58B6"/>
    <w:rsid w:val="005C6779"/>
    <w:rsid w:val="005E3918"/>
    <w:rsid w:val="005F1F6D"/>
    <w:rsid w:val="005F6824"/>
    <w:rsid w:val="005F735B"/>
    <w:rsid w:val="006008A2"/>
    <w:rsid w:val="00607143"/>
    <w:rsid w:val="0061680E"/>
    <w:rsid w:val="00622DE8"/>
    <w:rsid w:val="00625388"/>
    <w:rsid w:val="00645FE9"/>
    <w:rsid w:val="006605AC"/>
    <w:rsid w:val="006642B5"/>
    <w:rsid w:val="006645A8"/>
    <w:rsid w:val="006775B5"/>
    <w:rsid w:val="00681539"/>
    <w:rsid w:val="00683296"/>
    <w:rsid w:val="00690E16"/>
    <w:rsid w:val="006A0053"/>
    <w:rsid w:val="006A29A1"/>
    <w:rsid w:val="006A3FC0"/>
    <w:rsid w:val="006B1F7D"/>
    <w:rsid w:val="006C0374"/>
    <w:rsid w:val="006C17B3"/>
    <w:rsid w:val="006D48DA"/>
    <w:rsid w:val="006F4791"/>
    <w:rsid w:val="00701841"/>
    <w:rsid w:val="00725AEA"/>
    <w:rsid w:val="00725E2C"/>
    <w:rsid w:val="00734E87"/>
    <w:rsid w:val="007371C2"/>
    <w:rsid w:val="0074654B"/>
    <w:rsid w:val="007543F2"/>
    <w:rsid w:val="00772399"/>
    <w:rsid w:val="00776049"/>
    <w:rsid w:val="00784898"/>
    <w:rsid w:val="007850DB"/>
    <w:rsid w:val="007852E4"/>
    <w:rsid w:val="0078573F"/>
    <w:rsid w:val="0079564B"/>
    <w:rsid w:val="00797A33"/>
    <w:rsid w:val="007A2518"/>
    <w:rsid w:val="007A5519"/>
    <w:rsid w:val="007B22CB"/>
    <w:rsid w:val="007D5800"/>
    <w:rsid w:val="007E46EE"/>
    <w:rsid w:val="007E705D"/>
    <w:rsid w:val="007F3EA8"/>
    <w:rsid w:val="007F4DA4"/>
    <w:rsid w:val="0080002A"/>
    <w:rsid w:val="00814E70"/>
    <w:rsid w:val="00816214"/>
    <w:rsid w:val="00822A1E"/>
    <w:rsid w:val="00831ADD"/>
    <w:rsid w:val="008400A5"/>
    <w:rsid w:val="008506DF"/>
    <w:rsid w:val="00851C8D"/>
    <w:rsid w:val="0086235F"/>
    <w:rsid w:val="0087365D"/>
    <w:rsid w:val="008973A0"/>
    <w:rsid w:val="008A462A"/>
    <w:rsid w:val="008A74E1"/>
    <w:rsid w:val="008B360E"/>
    <w:rsid w:val="008B5214"/>
    <w:rsid w:val="008B7E84"/>
    <w:rsid w:val="008C2F50"/>
    <w:rsid w:val="008D102F"/>
    <w:rsid w:val="008D2AE1"/>
    <w:rsid w:val="008D5CC6"/>
    <w:rsid w:val="008D5E1A"/>
    <w:rsid w:val="008E0E20"/>
    <w:rsid w:val="008E1013"/>
    <w:rsid w:val="008E32BF"/>
    <w:rsid w:val="008E4DBF"/>
    <w:rsid w:val="008F126B"/>
    <w:rsid w:val="008F6AF9"/>
    <w:rsid w:val="00900B42"/>
    <w:rsid w:val="00910070"/>
    <w:rsid w:val="00913584"/>
    <w:rsid w:val="009220AC"/>
    <w:rsid w:val="00947DCC"/>
    <w:rsid w:val="00953918"/>
    <w:rsid w:val="00957E23"/>
    <w:rsid w:val="00972A3F"/>
    <w:rsid w:val="009743B1"/>
    <w:rsid w:val="00992FEF"/>
    <w:rsid w:val="0099373D"/>
    <w:rsid w:val="0099724E"/>
    <w:rsid w:val="009A1723"/>
    <w:rsid w:val="009A6B0E"/>
    <w:rsid w:val="009C3600"/>
    <w:rsid w:val="009D7062"/>
    <w:rsid w:val="009E202C"/>
    <w:rsid w:val="009E4C26"/>
    <w:rsid w:val="009E6A77"/>
    <w:rsid w:val="009E6E12"/>
    <w:rsid w:val="009E7770"/>
    <w:rsid w:val="00A022EA"/>
    <w:rsid w:val="00A02EFE"/>
    <w:rsid w:val="00A056C7"/>
    <w:rsid w:val="00A1730B"/>
    <w:rsid w:val="00A30ED7"/>
    <w:rsid w:val="00A32819"/>
    <w:rsid w:val="00A32B37"/>
    <w:rsid w:val="00A42892"/>
    <w:rsid w:val="00A50E5E"/>
    <w:rsid w:val="00A76697"/>
    <w:rsid w:val="00A938A2"/>
    <w:rsid w:val="00AA02DC"/>
    <w:rsid w:val="00AA6C3F"/>
    <w:rsid w:val="00AB36EA"/>
    <w:rsid w:val="00AC1303"/>
    <w:rsid w:val="00AC6042"/>
    <w:rsid w:val="00AE2090"/>
    <w:rsid w:val="00B064F0"/>
    <w:rsid w:val="00B15110"/>
    <w:rsid w:val="00B2552C"/>
    <w:rsid w:val="00B32B8B"/>
    <w:rsid w:val="00B41595"/>
    <w:rsid w:val="00B511E7"/>
    <w:rsid w:val="00B56E81"/>
    <w:rsid w:val="00B5701A"/>
    <w:rsid w:val="00B61DFE"/>
    <w:rsid w:val="00B719DD"/>
    <w:rsid w:val="00B816D6"/>
    <w:rsid w:val="00B842E8"/>
    <w:rsid w:val="00B85C2B"/>
    <w:rsid w:val="00B97384"/>
    <w:rsid w:val="00BA62C1"/>
    <w:rsid w:val="00BB2D53"/>
    <w:rsid w:val="00BB526D"/>
    <w:rsid w:val="00BC1507"/>
    <w:rsid w:val="00BC156E"/>
    <w:rsid w:val="00BE60D7"/>
    <w:rsid w:val="00C048FE"/>
    <w:rsid w:val="00C112C2"/>
    <w:rsid w:val="00C11EDB"/>
    <w:rsid w:val="00C24812"/>
    <w:rsid w:val="00C273E1"/>
    <w:rsid w:val="00C33C0F"/>
    <w:rsid w:val="00C411D7"/>
    <w:rsid w:val="00C73728"/>
    <w:rsid w:val="00C76C16"/>
    <w:rsid w:val="00CB40CA"/>
    <w:rsid w:val="00CC74B6"/>
    <w:rsid w:val="00CD5915"/>
    <w:rsid w:val="00CE5004"/>
    <w:rsid w:val="00CF784A"/>
    <w:rsid w:val="00D01A37"/>
    <w:rsid w:val="00D03761"/>
    <w:rsid w:val="00D0462C"/>
    <w:rsid w:val="00D121D9"/>
    <w:rsid w:val="00D36BE9"/>
    <w:rsid w:val="00D36FE2"/>
    <w:rsid w:val="00D42B3D"/>
    <w:rsid w:val="00D615A0"/>
    <w:rsid w:val="00D70CDB"/>
    <w:rsid w:val="00D7602D"/>
    <w:rsid w:val="00DA1C5D"/>
    <w:rsid w:val="00DB721F"/>
    <w:rsid w:val="00DE7AC0"/>
    <w:rsid w:val="00E01C0A"/>
    <w:rsid w:val="00E02C6B"/>
    <w:rsid w:val="00E06DDC"/>
    <w:rsid w:val="00E143F5"/>
    <w:rsid w:val="00E2105B"/>
    <w:rsid w:val="00E3501F"/>
    <w:rsid w:val="00E3569B"/>
    <w:rsid w:val="00E427B7"/>
    <w:rsid w:val="00E43993"/>
    <w:rsid w:val="00E441C4"/>
    <w:rsid w:val="00E44D9E"/>
    <w:rsid w:val="00E500B0"/>
    <w:rsid w:val="00E52BC6"/>
    <w:rsid w:val="00E63263"/>
    <w:rsid w:val="00E9674A"/>
    <w:rsid w:val="00EB07F7"/>
    <w:rsid w:val="00EB1764"/>
    <w:rsid w:val="00EB538C"/>
    <w:rsid w:val="00ED608D"/>
    <w:rsid w:val="00EF063C"/>
    <w:rsid w:val="00EF1C78"/>
    <w:rsid w:val="00EF2E33"/>
    <w:rsid w:val="00EF676D"/>
    <w:rsid w:val="00F00626"/>
    <w:rsid w:val="00F0119C"/>
    <w:rsid w:val="00F078F2"/>
    <w:rsid w:val="00F07DB7"/>
    <w:rsid w:val="00F168B7"/>
    <w:rsid w:val="00F1762D"/>
    <w:rsid w:val="00F2358D"/>
    <w:rsid w:val="00F25B28"/>
    <w:rsid w:val="00F2739E"/>
    <w:rsid w:val="00F276FA"/>
    <w:rsid w:val="00F277CA"/>
    <w:rsid w:val="00F328DB"/>
    <w:rsid w:val="00F3799B"/>
    <w:rsid w:val="00F37B71"/>
    <w:rsid w:val="00F43583"/>
    <w:rsid w:val="00F44EFA"/>
    <w:rsid w:val="00F4687C"/>
    <w:rsid w:val="00F55CAF"/>
    <w:rsid w:val="00F6342D"/>
    <w:rsid w:val="00F7555E"/>
    <w:rsid w:val="00F84549"/>
    <w:rsid w:val="00F86930"/>
    <w:rsid w:val="00F93B99"/>
    <w:rsid w:val="00FA1131"/>
    <w:rsid w:val="00FA3DEE"/>
    <w:rsid w:val="00FB2563"/>
    <w:rsid w:val="00FC7001"/>
    <w:rsid w:val="00FD5796"/>
    <w:rsid w:val="00FE406B"/>
    <w:rsid w:val="00FF1175"/>
    <w:rsid w:val="00FF16C5"/>
    <w:rsid w:val="00FF760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7ECC"/>
    <w:pPr>
      <w:ind w:left="1410" w:hanging="1410"/>
      <w:jc w:val="both"/>
    </w:pPr>
    <w:rPr>
      <w:rFonts w:cstheme="minorHAnsi"/>
      <w:sz w:val="24"/>
      <w:szCs w:val="24"/>
      <w:lang w:val="de-DE"/>
    </w:rPr>
  </w:style>
  <w:style w:type="paragraph" w:styleId="berschrift1">
    <w:name w:val="heading 1"/>
    <w:basedOn w:val="Standard"/>
    <w:next w:val="Standard"/>
    <w:link w:val="berschrift1Zchn"/>
    <w:uiPriority w:val="9"/>
    <w:qFormat/>
    <w:rsid w:val="007B22CB"/>
    <w:pPr>
      <w:keepNext/>
      <w:numPr>
        <w:numId w:val="3"/>
      </w:numPr>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unhideWhenUsed/>
    <w:qFormat/>
    <w:rsid w:val="007B22CB"/>
    <w:pPr>
      <w:keepNext/>
      <w:numPr>
        <w:ilvl w:val="1"/>
        <w:numId w:val="3"/>
      </w:numPr>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unhideWhenUsed/>
    <w:qFormat/>
    <w:rsid w:val="007B22CB"/>
    <w:pPr>
      <w:keepNext/>
      <w:numPr>
        <w:ilvl w:val="2"/>
        <w:numId w:val="3"/>
      </w:numPr>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unhideWhenUsed/>
    <w:qFormat/>
    <w:rsid w:val="007B22CB"/>
    <w:pPr>
      <w:keepNext/>
      <w:numPr>
        <w:ilvl w:val="3"/>
        <w:numId w:val="3"/>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7B22CB"/>
    <w:pPr>
      <w:numPr>
        <w:ilvl w:val="4"/>
        <w:numId w:val="3"/>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7B22CB"/>
    <w:pPr>
      <w:numPr>
        <w:ilvl w:val="5"/>
        <w:numId w:val="3"/>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7B22CB"/>
    <w:pPr>
      <w:numPr>
        <w:ilvl w:val="6"/>
        <w:numId w:val="3"/>
      </w:numPr>
      <w:spacing w:before="240" w:after="60"/>
      <w:outlineLvl w:val="6"/>
    </w:pPr>
  </w:style>
  <w:style w:type="paragraph" w:styleId="berschrift8">
    <w:name w:val="heading 8"/>
    <w:basedOn w:val="Standard"/>
    <w:next w:val="Standard"/>
    <w:link w:val="berschrift8Zchn"/>
    <w:uiPriority w:val="9"/>
    <w:semiHidden/>
    <w:unhideWhenUsed/>
    <w:qFormat/>
    <w:rsid w:val="007B22CB"/>
    <w:pPr>
      <w:numPr>
        <w:ilvl w:val="7"/>
        <w:numId w:val="3"/>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7B22CB"/>
    <w:pPr>
      <w:numPr>
        <w:ilvl w:val="8"/>
        <w:numId w:val="3"/>
      </w:num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22CB"/>
    <w:rPr>
      <w:rFonts w:asciiTheme="majorHAnsi" w:eastAsiaTheme="majorEastAsia" w:hAnsiTheme="majorHAnsi" w:cstheme="minorHAnsi"/>
      <w:b/>
      <w:bCs/>
      <w:kern w:val="32"/>
      <w:sz w:val="32"/>
      <w:szCs w:val="32"/>
      <w:lang w:val="de-DE"/>
    </w:rPr>
  </w:style>
  <w:style w:type="character" w:customStyle="1" w:styleId="berschrift2Zchn">
    <w:name w:val="Überschrift 2 Zchn"/>
    <w:basedOn w:val="Absatz-Standardschriftart"/>
    <w:link w:val="berschrift2"/>
    <w:uiPriority w:val="9"/>
    <w:rsid w:val="007B22CB"/>
    <w:rPr>
      <w:rFonts w:asciiTheme="majorHAnsi" w:eastAsiaTheme="majorEastAsia" w:hAnsiTheme="majorHAnsi" w:cstheme="minorHAnsi"/>
      <w:b/>
      <w:bCs/>
      <w:i/>
      <w:iCs/>
      <w:sz w:val="28"/>
      <w:szCs w:val="28"/>
      <w:lang w:val="de-DE"/>
    </w:rPr>
  </w:style>
  <w:style w:type="character" w:customStyle="1" w:styleId="berschrift3Zchn">
    <w:name w:val="Überschrift 3 Zchn"/>
    <w:basedOn w:val="Absatz-Standardschriftart"/>
    <w:link w:val="berschrift3"/>
    <w:uiPriority w:val="9"/>
    <w:rsid w:val="007B22CB"/>
    <w:rPr>
      <w:rFonts w:asciiTheme="majorHAnsi" w:eastAsiaTheme="majorEastAsia" w:hAnsiTheme="majorHAnsi" w:cstheme="minorHAnsi"/>
      <w:b/>
      <w:bCs/>
      <w:sz w:val="26"/>
      <w:szCs w:val="26"/>
      <w:lang w:val="de-DE"/>
    </w:rPr>
  </w:style>
  <w:style w:type="character" w:customStyle="1" w:styleId="berschrift4Zchn">
    <w:name w:val="Überschrift 4 Zchn"/>
    <w:basedOn w:val="Absatz-Standardschriftart"/>
    <w:link w:val="berschrift4"/>
    <w:uiPriority w:val="9"/>
    <w:rsid w:val="007B22CB"/>
    <w:rPr>
      <w:rFonts w:cstheme="minorHAnsi"/>
      <w:b/>
      <w:bCs/>
      <w:sz w:val="28"/>
      <w:szCs w:val="28"/>
      <w:lang w:val="de-DE"/>
    </w:rPr>
  </w:style>
  <w:style w:type="character" w:customStyle="1" w:styleId="berschrift5Zchn">
    <w:name w:val="Überschrift 5 Zchn"/>
    <w:basedOn w:val="Absatz-Standardschriftart"/>
    <w:link w:val="berschrift5"/>
    <w:uiPriority w:val="9"/>
    <w:semiHidden/>
    <w:rsid w:val="007B22CB"/>
    <w:rPr>
      <w:rFonts w:cstheme="minorHAnsi"/>
      <w:b/>
      <w:bCs/>
      <w:i/>
      <w:iCs/>
      <w:sz w:val="26"/>
      <w:szCs w:val="26"/>
      <w:lang w:val="de-DE"/>
    </w:rPr>
  </w:style>
  <w:style w:type="character" w:customStyle="1" w:styleId="berschrift6Zchn">
    <w:name w:val="Überschrift 6 Zchn"/>
    <w:basedOn w:val="Absatz-Standardschriftart"/>
    <w:link w:val="berschrift6"/>
    <w:uiPriority w:val="9"/>
    <w:semiHidden/>
    <w:rsid w:val="007B22CB"/>
    <w:rPr>
      <w:rFonts w:cstheme="minorHAnsi"/>
      <w:b/>
      <w:bCs/>
      <w:lang w:val="de-DE"/>
    </w:rPr>
  </w:style>
  <w:style w:type="character" w:customStyle="1" w:styleId="berschrift7Zchn">
    <w:name w:val="Überschrift 7 Zchn"/>
    <w:basedOn w:val="Absatz-Standardschriftart"/>
    <w:link w:val="berschrift7"/>
    <w:uiPriority w:val="9"/>
    <w:semiHidden/>
    <w:rsid w:val="007B22CB"/>
    <w:rPr>
      <w:rFonts w:cstheme="minorHAnsi"/>
      <w:sz w:val="24"/>
      <w:szCs w:val="24"/>
      <w:lang w:val="de-DE"/>
    </w:rPr>
  </w:style>
  <w:style w:type="character" w:customStyle="1" w:styleId="berschrift8Zchn">
    <w:name w:val="Überschrift 8 Zchn"/>
    <w:basedOn w:val="Absatz-Standardschriftart"/>
    <w:link w:val="berschrift8"/>
    <w:uiPriority w:val="9"/>
    <w:semiHidden/>
    <w:rsid w:val="007B22CB"/>
    <w:rPr>
      <w:rFonts w:cstheme="minorHAnsi"/>
      <w:i/>
      <w:iCs/>
      <w:sz w:val="24"/>
      <w:szCs w:val="24"/>
      <w:lang w:val="de-DE"/>
    </w:rPr>
  </w:style>
  <w:style w:type="character" w:customStyle="1" w:styleId="berschrift9Zchn">
    <w:name w:val="Überschrift 9 Zchn"/>
    <w:basedOn w:val="Absatz-Standardschriftart"/>
    <w:link w:val="berschrift9"/>
    <w:uiPriority w:val="9"/>
    <w:semiHidden/>
    <w:rsid w:val="007B22CB"/>
    <w:rPr>
      <w:rFonts w:asciiTheme="majorHAnsi" w:eastAsiaTheme="majorEastAsia" w:hAnsiTheme="majorHAnsi" w:cstheme="minorHAnsi"/>
      <w:lang w:val="de-DE"/>
    </w:rPr>
  </w:style>
  <w:style w:type="paragraph" w:styleId="Titel">
    <w:name w:val="Title"/>
    <w:basedOn w:val="Standard"/>
    <w:next w:val="Standard"/>
    <w:link w:val="TitelZchn"/>
    <w:uiPriority w:val="10"/>
    <w:qFormat/>
    <w:rsid w:val="007B22CB"/>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7B22CB"/>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7B22CB"/>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7B22CB"/>
    <w:rPr>
      <w:rFonts w:asciiTheme="majorHAnsi" w:eastAsiaTheme="majorEastAsia" w:hAnsiTheme="majorHAnsi"/>
      <w:sz w:val="24"/>
      <w:szCs w:val="24"/>
    </w:rPr>
  </w:style>
  <w:style w:type="character" w:styleId="Fett">
    <w:name w:val="Strong"/>
    <w:basedOn w:val="Absatz-Standardschriftart"/>
    <w:uiPriority w:val="22"/>
    <w:qFormat/>
    <w:rsid w:val="007B22CB"/>
    <w:rPr>
      <w:b/>
      <w:bCs/>
    </w:rPr>
  </w:style>
  <w:style w:type="character" w:styleId="Hervorhebung">
    <w:name w:val="Emphasis"/>
    <w:basedOn w:val="Absatz-Standardschriftart"/>
    <w:uiPriority w:val="20"/>
    <w:qFormat/>
    <w:rsid w:val="007B22CB"/>
    <w:rPr>
      <w:rFonts w:asciiTheme="minorHAnsi" w:hAnsiTheme="minorHAnsi"/>
      <w:b/>
      <w:i/>
      <w:iCs/>
    </w:rPr>
  </w:style>
  <w:style w:type="paragraph" w:styleId="KeinLeerraum">
    <w:name w:val="No Spacing"/>
    <w:basedOn w:val="Standard"/>
    <w:uiPriority w:val="1"/>
    <w:qFormat/>
    <w:rsid w:val="007B22CB"/>
    <w:rPr>
      <w:szCs w:val="32"/>
    </w:rPr>
  </w:style>
  <w:style w:type="paragraph" w:styleId="Listenabsatz">
    <w:name w:val="List Paragraph"/>
    <w:basedOn w:val="Standard"/>
    <w:uiPriority w:val="34"/>
    <w:qFormat/>
    <w:rsid w:val="007B22CB"/>
    <w:pPr>
      <w:ind w:left="720"/>
      <w:contextualSpacing/>
    </w:pPr>
  </w:style>
  <w:style w:type="paragraph" w:styleId="Anfhrungszeichen">
    <w:name w:val="Quote"/>
    <w:basedOn w:val="Standard"/>
    <w:next w:val="Standard"/>
    <w:link w:val="AnfhrungszeichenZchn"/>
    <w:uiPriority w:val="29"/>
    <w:qFormat/>
    <w:rsid w:val="007B22CB"/>
    <w:rPr>
      <w:i/>
    </w:rPr>
  </w:style>
  <w:style w:type="character" w:customStyle="1" w:styleId="AnfhrungszeichenZchn">
    <w:name w:val="Anführungszeichen Zchn"/>
    <w:basedOn w:val="Absatz-Standardschriftart"/>
    <w:link w:val="Anfhrungszeichen"/>
    <w:uiPriority w:val="29"/>
    <w:rsid w:val="007B22CB"/>
    <w:rPr>
      <w:i/>
      <w:sz w:val="24"/>
      <w:szCs w:val="24"/>
    </w:rPr>
  </w:style>
  <w:style w:type="paragraph" w:styleId="IntensivesAnfhrungszeichen">
    <w:name w:val="Intense Quote"/>
    <w:basedOn w:val="Standard"/>
    <w:next w:val="Standard"/>
    <w:link w:val="IntensivesAnfhrungszeichenZchn"/>
    <w:uiPriority w:val="30"/>
    <w:qFormat/>
    <w:rsid w:val="007B22CB"/>
    <w:pPr>
      <w:ind w:left="720" w:right="720"/>
    </w:pPr>
    <w:rPr>
      <w:b/>
      <w:i/>
      <w:szCs w:val="22"/>
    </w:rPr>
  </w:style>
  <w:style w:type="character" w:customStyle="1" w:styleId="IntensivesAnfhrungszeichenZchn">
    <w:name w:val="Intensives Anführungszeichen Zchn"/>
    <w:basedOn w:val="Absatz-Standardschriftart"/>
    <w:link w:val="IntensivesAnfhrungszeichen"/>
    <w:uiPriority w:val="30"/>
    <w:rsid w:val="007B22CB"/>
    <w:rPr>
      <w:b/>
      <w:i/>
      <w:sz w:val="24"/>
    </w:rPr>
  </w:style>
  <w:style w:type="character" w:styleId="SchwacheHervorhebung">
    <w:name w:val="Subtle Emphasis"/>
    <w:uiPriority w:val="19"/>
    <w:qFormat/>
    <w:rsid w:val="007B22CB"/>
    <w:rPr>
      <w:i/>
      <w:color w:val="5A5A5A" w:themeColor="text1" w:themeTint="A5"/>
    </w:rPr>
  </w:style>
  <w:style w:type="character" w:styleId="IntensiveHervorhebung">
    <w:name w:val="Intense Emphasis"/>
    <w:basedOn w:val="Absatz-Standardschriftart"/>
    <w:uiPriority w:val="21"/>
    <w:qFormat/>
    <w:rsid w:val="007B22CB"/>
    <w:rPr>
      <w:b/>
      <w:i/>
      <w:sz w:val="24"/>
      <w:szCs w:val="24"/>
      <w:u w:val="single"/>
    </w:rPr>
  </w:style>
  <w:style w:type="character" w:styleId="SchwacherVerweis">
    <w:name w:val="Subtle Reference"/>
    <w:basedOn w:val="Absatz-Standardschriftart"/>
    <w:uiPriority w:val="31"/>
    <w:qFormat/>
    <w:rsid w:val="007B22CB"/>
    <w:rPr>
      <w:sz w:val="24"/>
      <w:szCs w:val="24"/>
      <w:u w:val="single"/>
    </w:rPr>
  </w:style>
  <w:style w:type="character" w:styleId="IntensiverVerweis">
    <w:name w:val="Intense Reference"/>
    <w:basedOn w:val="Absatz-Standardschriftart"/>
    <w:uiPriority w:val="32"/>
    <w:qFormat/>
    <w:rsid w:val="007B22CB"/>
    <w:rPr>
      <w:b/>
      <w:sz w:val="24"/>
      <w:u w:val="single"/>
    </w:rPr>
  </w:style>
  <w:style w:type="character" w:styleId="Buchtitel">
    <w:name w:val="Book Title"/>
    <w:basedOn w:val="Absatz-Standardschriftart"/>
    <w:uiPriority w:val="33"/>
    <w:qFormat/>
    <w:rsid w:val="007B22CB"/>
    <w:rPr>
      <w:rFonts w:asciiTheme="majorHAnsi" w:eastAsiaTheme="majorEastAsia" w:hAnsiTheme="majorHAnsi"/>
      <w:b/>
      <w:i/>
      <w:sz w:val="24"/>
      <w:szCs w:val="24"/>
    </w:rPr>
  </w:style>
  <w:style w:type="paragraph" w:styleId="Inhaltsverzeichnisberschrift">
    <w:name w:val="TOC Heading"/>
    <w:basedOn w:val="berschrift1"/>
    <w:next w:val="Standard"/>
    <w:uiPriority w:val="39"/>
    <w:unhideWhenUsed/>
    <w:qFormat/>
    <w:rsid w:val="007B22CB"/>
    <w:pPr>
      <w:outlineLvl w:val="9"/>
    </w:pPr>
  </w:style>
  <w:style w:type="paragraph" w:styleId="Sprechblasentext">
    <w:name w:val="Balloon Text"/>
    <w:basedOn w:val="Standard"/>
    <w:link w:val="SprechblasentextZchn"/>
    <w:uiPriority w:val="99"/>
    <w:semiHidden/>
    <w:unhideWhenUsed/>
    <w:rsid w:val="007A25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A2518"/>
    <w:rPr>
      <w:rFonts w:ascii="Tahoma" w:hAnsi="Tahoma" w:cs="Tahoma"/>
      <w:sz w:val="16"/>
      <w:szCs w:val="16"/>
    </w:rPr>
  </w:style>
  <w:style w:type="character" w:styleId="Kommentarzeichen">
    <w:name w:val="annotation reference"/>
    <w:basedOn w:val="Absatz-Standardschriftart"/>
    <w:uiPriority w:val="99"/>
    <w:semiHidden/>
    <w:unhideWhenUsed/>
    <w:rsid w:val="007A2518"/>
    <w:rPr>
      <w:sz w:val="16"/>
      <w:szCs w:val="16"/>
    </w:rPr>
  </w:style>
  <w:style w:type="paragraph" w:styleId="Kommentartext">
    <w:name w:val="annotation text"/>
    <w:basedOn w:val="Standard"/>
    <w:link w:val="KommentartextZchn"/>
    <w:uiPriority w:val="99"/>
    <w:semiHidden/>
    <w:unhideWhenUsed/>
    <w:rsid w:val="007A2518"/>
    <w:rPr>
      <w:rFonts w:cstheme="minorBidi"/>
      <w:sz w:val="20"/>
      <w:szCs w:val="20"/>
      <w:lang w:eastAsia="de-DE" w:bidi="ar-SA"/>
    </w:rPr>
  </w:style>
  <w:style w:type="character" w:customStyle="1" w:styleId="KommentartextZchn">
    <w:name w:val="Kommentartext Zchn"/>
    <w:basedOn w:val="Absatz-Standardschriftart"/>
    <w:link w:val="Kommentartext"/>
    <w:uiPriority w:val="99"/>
    <w:semiHidden/>
    <w:rsid w:val="007A2518"/>
    <w:rPr>
      <w:rFonts w:cstheme="minorBidi"/>
      <w:sz w:val="20"/>
      <w:szCs w:val="20"/>
      <w:lang w:val="de-DE" w:eastAsia="de-DE" w:bidi="ar-SA"/>
    </w:rPr>
  </w:style>
  <w:style w:type="paragraph" w:styleId="Verzeichnis1">
    <w:name w:val="toc 1"/>
    <w:basedOn w:val="Standard"/>
    <w:next w:val="Standard"/>
    <w:autoRedefine/>
    <w:uiPriority w:val="39"/>
    <w:unhideWhenUsed/>
    <w:qFormat/>
    <w:rsid w:val="00DA1C5D"/>
    <w:pPr>
      <w:tabs>
        <w:tab w:val="right" w:leader="dot" w:pos="9016"/>
      </w:tabs>
      <w:spacing w:after="100"/>
      <w:ind w:left="0" w:firstLine="0"/>
    </w:pPr>
  </w:style>
  <w:style w:type="paragraph" w:styleId="Verzeichnis2">
    <w:name w:val="toc 2"/>
    <w:basedOn w:val="Standard"/>
    <w:next w:val="Standard"/>
    <w:autoRedefine/>
    <w:uiPriority w:val="39"/>
    <w:unhideWhenUsed/>
    <w:qFormat/>
    <w:rsid w:val="00DA1C5D"/>
    <w:pPr>
      <w:tabs>
        <w:tab w:val="right" w:leader="dot" w:pos="9016"/>
      </w:tabs>
      <w:spacing w:after="100"/>
      <w:ind w:left="0" w:firstLine="0"/>
    </w:pPr>
  </w:style>
  <w:style w:type="paragraph" w:styleId="Verzeichnis3">
    <w:name w:val="toc 3"/>
    <w:basedOn w:val="Standard"/>
    <w:next w:val="Standard"/>
    <w:autoRedefine/>
    <w:uiPriority w:val="39"/>
    <w:unhideWhenUsed/>
    <w:qFormat/>
    <w:rsid w:val="00DA1C5D"/>
    <w:pPr>
      <w:tabs>
        <w:tab w:val="right" w:leader="dot" w:pos="9016"/>
      </w:tabs>
      <w:spacing w:after="100"/>
      <w:ind w:left="0" w:firstLine="0"/>
    </w:pPr>
  </w:style>
  <w:style w:type="character" w:styleId="Hyperlink">
    <w:name w:val="Hyperlink"/>
    <w:basedOn w:val="Absatz-Standardschriftart"/>
    <w:uiPriority w:val="99"/>
    <w:unhideWhenUsed/>
    <w:rsid w:val="00A022EA"/>
    <w:rPr>
      <w:color w:val="0000FF" w:themeColor="hyperlink"/>
      <w:u w:val="single"/>
    </w:rPr>
  </w:style>
  <w:style w:type="paragraph" w:styleId="Beschriftung">
    <w:name w:val="caption"/>
    <w:basedOn w:val="Standard"/>
    <w:next w:val="Standard"/>
    <w:uiPriority w:val="35"/>
    <w:unhideWhenUsed/>
    <w:rsid w:val="00690E16"/>
    <w:rPr>
      <w:b/>
      <w:bCs/>
      <w:color w:val="4F81BD" w:themeColor="accent1"/>
      <w:sz w:val="18"/>
      <w:szCs w:val="18"/>
    </w:rPr>
  </w:style>
  <w:style w:type="paragraph" w:styleId="Abbildungsverzeichnis">
    <w:name w:val="table of figures"/>
    <w:basedOn w:val="Standard"/>
    <w:next w:val="Standard"/>
    <w:uiPriority w:val="99"/>
    <w:unhideWhenUsed/>
    <w:rsid w:val="000B2742"/>
  </w:style>
  <w:style w:type="character" w:styleId="BesuchterHyperlink">
    <w:name w:val="FollowedHyperlink"/>
    <w:basedOn w:val="Absatz-Standardschriftart"/>
    <w:uiPriority w:val="99"/>
    <w:semiHidden/>
    <w:unhideWhenUsed/>
    <w:rsid w:val="00701841"/>
    <w:rPr>
      <w:color w:val="800080" w:themeColor="followedHyperlink"/>
      <w:u w:val="single"/>
    </w:rPr>
  </w:style>
  <w:style w:type="paragraph" w:styleId="HTMLVorformatiert">
    <w:name w:val="HTML Preformatted"/>
    <w:basedOn w:val="Standard"/>
    <w:link w:val="HTMLVorformatiertZchn"/>
    <w:uiPriority w:val="99"/>
    <w:semiHidden/>
    <w:unhideWhenUsed/>
    <w:rsid w:val="002B7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bidi="ar-SA"/>
    </w:rPr>
  </w:style>
  <w:style w:type="character" w:customStyle="1" w:styleId="HTMLVorformatiertZchn">
    <w:name w:val="HTML Vorformatiert Zchn"/>
    <w:basedOn w:val="Absatz-Standardschriftart"/>
    <w:link w:val="HTMLVorformatiert"/>
    <w:uiPriority w:val="99"/>
    <w:semiHidden/>
    <w:rsid w:val="002B77DF"/>
    <w:rPr>
      <w:rFonts w:ascii="Courier New" w:eastAsia="Times New Roman" w:hAnsi="Courier New" w:cs="Courier New"/>
      <w:sz w:val="20"/>
      <w:szCs w:val="20"/>
      <w:lang w:val="de-DE" w:eastAsia="de-DE" w:bidi="ar-SA"/>
    </w:rPr>
  </w:style>
  <w:style w:type="paragraph" w:styleId="Dokumentstruktur">
    <w:name w:val="Document Map"/>
    <w:basedOn w:val="Standard"/>
    <w:link w:val="DokumentstrukturZchn"/>
    <w:uiPriority w:val="99"/>
    <w:semiHidden/>
    <w:unhideWhenUsed/>
    <w:rsid w:val="00F84549"/>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84549"/>
    <w:rPr>
      <w:rFonts w:ascii="Tahoma" w:hAnsi="Tahoma" w:cs="Tahoma"/>
      <w:sz w:val="16"/>
      <w:szCs w:val="16"/>
    </w:rPr>
  </w:style>
  <w:style w:type="paragraph" w:styleId="Kopfzeile">
    <w:name w:val="header"/>
    <w:basedOn w:val="Standard"/>
    <w:link w:val="KopfzeileZchn"/>
    <w:uiPriority w:val="99"/>
    <w:semiHidden/>
    <w:unhideWhenUsed/>
    <w:rsid w:val="004D38DB"/>
    <w:pPr>
      <w:tabs>
        <w:tab w:val="center" w:pos="4513"/>
        <w:tab w:val="right" w:pos="9026"/>
      </w:tabs>
    </w:pPr>
  </w:style>
  <w:style w:type="character" w:customStyle="1" w:styleId="KopfzeileZchn">
    <w:name w:val="Kopfzeile Zchn"/>
    <w:basedOn w:val="Absatz-Standardschriftart"/>
    <w:link w:val="Kopfzeile"/>
    <w:uiPriority w:val="99"/>
    <w:semiHidden/>
    <w:rsid w:val="004D38DB"/>
    <w:rPr>
      <w:sz w:val="24"/>
      <w:szCs w:val="24"/>
    </w:rPr>
  </w:style>
  <w:style w:type="paragraph" w:styleId="Fuzeile">
    <w:name w:val="footer"/>
    <w:basedOn w:val="Standard"/>
    <w:link w:val="FuzeileZchn"/>
    <w:uiPriority w:val="99"/>
    <w:unhideWhenUsed/>
    <w:rsid w:val="004D38DB"/>
    <w:pPr>
      <w:tabs>
        <w:tab w:val="center" w:pos="4513"/>
        <w:tab w:val="right" w:pos="9026"/>
      </w:tabs>
    </w:pPr>
  </w:style>
  <w:style w:type="character" w:customStyle="1" w:styleId="FuzeileZchn">
    <w:name w:val="Fußzeile Zchn"/>
    <w:basedOn w:val="Absatz-Standardschriftart"/>
    <w:link w:val="Fuzeile"/>
    <w:uiPriority w:val="99"/>
    <w:rsid w:val="004D38DB"/>
    <w:rPr>
      <w:sz w:val="24"/>
      <w:szCs w:val="24"/>
    </w:rPr>
  </w:style>
  <w:style w:type="table" w:styleId="Tabellengitternetz">
    <w:name w:val="Table Grid"/>
    <w:basedOn w:val="NormaleTabelle"/>
    <w:uiPriority w:val="59"/>
    <w:rsid w:val="00D36F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CB40CA"/>
    <w:rPr>
      <w:color w:val="808080"/>
    </w:rPr>
  </w:style>
  <w:style w:type="paragraph" w:styleId="StandardWeb">
    <w:name w:val="Normal (Web)"/>
    <w:basedOn w:val="Standard"/>
    <w:semiHidden/>
    <w:rsid w:val="00B41595"/>
    <w:pPr>
      <w:spacing w:before="100" w:beforeAutospacing="1" w:after="119" w:line="240" w:lineRule="auto"/>
      <w:ind w:left="0" w:firstLine="0"/>
      <w:jc w:val="left"/>
    </w:pPr>
    <w:rPr>
      <w:rFonts w:ascii="Times New Roman" w:eastAsia="Times New Roman" w:hAnsi="Times New Roman" w:cs="Times New Roman"/>
      <w:lang w:val="en-US" w:bidi="ar-SA"/>
    </w:rPr>
  </w:style>
</w:styles>
</file>

<file path=word/webSettings.xml><?xml version="1.0" encoding="utf-8"?>
<w:webSettings xmlns:r="http://schemas.openxmlformats.org/officeDocument/2006/relationships" xmlns:w="http://schemas.openxmlformats.org/wordprocessingml/2006/main">
  <w:divs>
    <w:div w:id="264000330">
      <w:bodyDiv w:val="1"/>
      <w:marLeft w:val="0"/>
      <w:marRight w:val="0"/>
      <w:marTop w:val="0"/>
      <w:marBottom w:val="0"/>
      <w:divBdr>
        <w:top w:val="none" w:sz="0" w:space="0" w:color="auto"/>
        <w:left w:val="none" w:sz="0" w:space="0" w:color="auto"/>
        <w:bottom w:val="none" w:sz="0" w:space="0" w:color="auto"/>
        <w:right w:val="none" w:sz="0" w:space="0" w:color="auto"/>
      </w:divBdr>
      <w:divsChild>
        <w:div w:id="340668747">
          <w:marLeft w:val="547"/>
          <w:marRight w:val="0"/>
          <w:marTop w:val="0"/>
          <w:marBottom w:val="0"/>
          <w:divBdr>
            <w:top w:val="none" w:sz="0" w:space="0" w:color="auto"/>
            <w:left w:val="none" w:sz="0" w:space="0" w:color="auto"/>
            <w:bottom w:val="none" w:sz="0" w:space="0" w:color="auto"/>
            <w:right w:val="none" w:sz="0" w:space="0" w:color="auto"/>
          </w:divBdr>
        </w:div>
        <w:div w:id="336690779">
          <w:marLeft w:val="547"/>
          <w:marRight w:val="0"/>
          <w:marTop w:val="0"/>
          <w:marBottom w:val="0"/>
          <w:divBdr>
            <w:top w:val="none" w:sz="0" w:space="0" w:color="auto"/>
            <w:left w:val="none" w:sz="0" w:space="0" w:color="auto"/>
            <w:bottom w:val="none" w:sz="0" w:space="0" w:color="auto"/>
            <w:right w:val="none" w:sz="0" w:space="0" w:color="auto"/>
          </w:divBdr>
        </w:div>
        <w:div w:id="385883868">
          <w:marLeft w:val="547"/>
          <w:marRight w:val="0"/>
          <w:marTop w:val="0"/>
          <w:marBottom w:val="0"/>
          <w:divBdr>
            <w:top w:val="none" w:sz="0" w:space="0" w:color="auto"/>
            <w:left w:val="none" w:sz="0" w:space="0" w:color="auto"/>
            <w:bottom w:val="none" w:sz="0" w:space="0" w:color="auto"/>
            <w:right w:val="none" w:sz="0" w:space="0" w:color="auto"/>
          </w:divBdr>
        </w:div>
        <w:div w:id="2022506681">
          <w:marLeft w:val="547"/>
          <w:marRight w:val="0"/>
          <w:marTop w:val="0"/>
          <w:marBottom w:val="0"/>
          <w:divBdr>
            <w:top w:val="none" w:sz="0" w:space="0" w:color="auto"/>
            <w:left w:val="none" w:sz="0" w:space="0" w:color="auto"/>
            <w:bottom w:val="none" w:sz="0" w:space="0" w:color="auto"/>
            <w:right w:val="none" w:sz="0" w:space="0" w:color="auto"/>
          </w:divBdr>
        </w:div>
        <w:div w:id="1185512954">
          <w:marLeft w:val="547"/>
          <w:marRight w:val="0"/>
          <w:marTop w:val="0"/>
          <w:marBottom w:val="0"/>
          <w:divBdr>
            <w:top w:val="none" w:sz="0" w:space="0" w:color="auto"/>
            <w:left w:val="none" w:sz="0" w:space="0" w:color="auto"/>
            <w:bottom w:val="none" w:sz="0" w:space="0" w:color="auto"/>
            <w:right w:val="none" w:sz="0" w:space="0" w:color="auto"/>
          </w:divBdr>
        </w:div>
      </w:divsChild>
    </w:div>
    <w:div w:id="303245011">
      <w:bodyDiv w:val="1"/>
      <w:marLeft w:val="0"/>
      <w:marRight w:val="0"/>
      <w:marTop w:val="0"/>
      <w:marBottom w:val="0"/>
      <w:divBdr>
        <w:top w:val="none" w:sz="0" w:space="0" w:color="auto"/>
        <w:left w:val="none" w:sz="0" w:space="0" w:color="auto"/>
        <w:bottom w:val="none" w:sz="0" w:space="0" w:color="auto"/>
        <w:right w:val="none" w:sz="0" w:space="0" w:color="auto"/>
      </w:divBdr>
    </w:div>
    <w:div w:id="990520986">
      <w:bodyDiv w:val="1"/>
      <w:marLeft w:val="0"/>
      <w:marRight w:val="0"/>
      <w:marTop w:val="0"/>
      <w:marBottom w:val="0"/>
      <w:divBdr>
        <w:top w:val="none" w:sz="0" w:space="0" w:color="auto"/>
        <w:left w:val="none" w:sz="0" w:space="0" w:color="auto"/>
        <w:bottom w:val="none" w:sz="0" w:space="0" w:color="auto"/>
        <w:right w:val="none" w:sz="0" w:space="0" w:color="auto"/>
      </w:divBdr>
    </w:div>
    <w:div w:id="1176766287">
      <w:bodyDiv w:val="1"/>
      <w:marLeft w:val="0"/>
      <w:marRight w:val="0"/>
      <w:marTop w:val="0"/>
      <w:marBottom w:val="0"/>
      <w:divBdr>
        <w:top w:val="none" w:sz="0" w:space="0" w:color="auto"/>
        <w:left w:val="none" w:sz="0" w:space="0" w:color="auto"/>
        <w:bottom w:val="none" w:sz="0" w:space="0" w:color="auto"/>
        <w:right w:val="none" w:sz="0" w:space="0" w:color="auto"/>
      </w:divBdr>
    </w:div>
    <w:div w:id="1368412219">
      <w:bodyDiv w:val="1"/>
      <w:marLeft w:val="0"/>
      <w:marRight w:val="0"/>
      <w:marTop w:val="0"/>
      <w:marBottom w:val="0"/>
      <w:divBdr>
        <w:top w:val="none" w:sz="0" w:space="0" w:color="auto"/>
        <w:left w:val="none" w:sz="0" w:space="0" w:color="auto"/>
        <w:bottom w:val="none" w:sz="0" w:space="0" w:color="auto"/>
        <w:right w:val="none" w:sz="0" w:space="0" w:color="auto"/>
      </w:divBdr>
    </w:div>
    <w:div w:id="21088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yperlink" Target="file:///C:\Dokumente%20und%20Einstellungen\Hensel\!Speicherstadt\Master\AW2\AW2_EnricoHenselv5.docx" TargetMode="External"/><Relationship Id="rId26" Type="http://schemas.openxmlformats.org/officeDocument/2006/relationships/hyperlink" Target="http://www.lrp.cc/fileadmin/lrp_pdfs/50/50370-0.pdf" TargetMode="External"/><Relationship Id="rId3" Type="http://schemas.openxmlformats.org/officeDocument/2006/relationships/styles" Target="styles.xml"/><Relationship Id="rId21" Type="http://schemas.openxmlformats.org/officeDocument/2006/relationships/hyperlink" Target="http://de.wikipedia.org/wiki/Achsschenkellenku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file:///C:\Dokumente%20und%20Einstellungen\Hensel\!Speicherstadt\Master\AW2\AW2_EnricoHenselv5.docx" TargetMode="External"/><Relationship Id="rId25" Type="http://schemas.openxmlformats.org/officeDocument/2006/relationships/hyperlink" Target="http://www.informatik.haw-hamburg.de/2141.html" TargetMode="External"/><Relationship Id="rId33" Type="http://schemas.openxmlformats.org/officeDocument/2006/relationships/hyperlink" Target="http://de.wikipedia.org/wiki/Pulsweitenmodulation"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dlr.de/ts/desktopdefault.aspx/tabid-3930/6094_read-15025/" TargetMode="External"/><Relationship Id="rId29" Type="http://schemas.openxmlformats.org/officeDocument/2006/relationships/hyperlink" Target="http://rt.wiki.kernel.org/index.php/Main_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www.carolo-cup.de/wettbewerb/2009/regelwerk/" TargetMode="External"/><Relationship Id="rId32" Type="http://schemas.openxmlformats.org/officeDocument/2006/relationships/hyperlink" Target="http://www.roboternetz.de/wissen/index.php/Pulsweitenmodulation"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carolo-cup.de/" TargetMode="External"/><Relationship Id="rId28" Type="http://schemas.openxmlformats.org/officeDocument/2006/relationships/hyperlink" Target="http://www.informatik.haw-hamburg.de/2141.html"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odellanhaenger.de/images/hi_lift.jpg" TargetMode="External"/><Relationship Id="rId31" Type="http://schemas.openxmlformats.org/officeDocument/2006/relationships/hyperlink" Target="http://de.wikipedia.org/wiki/Serv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hyperlink" Target="http://users.informatik.haw-hamburg.de/~ubicomp/projekte/master2008/hensel/bericht.pdf" TargetMode="External"/><Relationship Id="rId27" Type="http://schemas.openxmlformats.org/officeDocument/2006/relationships/hyperlink" Target="http://www.lrp.cc/de/produkte/elektromotoren/auto/produkt/eraser-brushless-motor-135-turns/details/" TargetMode="External"/><Relationship Id="rId30" Type="http://schemas.openxmlformats.org/officeDocument/2006/relationships/hyperlink" Target="http://www.tamiya.de/de/produkte/ersatztuningteilezubehoer/motorenundregler/produktdetails.htm?sArtNr=53696" TargetMode="External"/><Relationship Id="rId35"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5189-CD1D-4665-B5B5-60B4DA1B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4420</Words>
  <Characters>27851</Characters>
  <Application>Microsoft Office Word</Application>
  <DocSecurity>0</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HAW-Hamburg</Company>
  <LinksUpToDate>false</LinksUpToDate>
  <CharactersWithSpaces>32207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hensel_e</dc:creator>
  <cp:keywords/>
  <dc:description/>
  <cp:lastModifiedBy>Hensel</cp:lastModifiedBy>
  <cp:revision>6</cp:revision>
  <cp:lastPrinted>2009-03-08T19:59:00Z</cp:lastPrinted>
  <dcterms:created xsi:type="dcterms:W3CDTF">2009-03-08T19:56:00Z</dcterms:created>
  <dcterms:modified xsi:type="dcterms:W3CDTF">2009-03-08T20:00:00Z</dcterms:modified>
</cp:coreProperties>
</file>